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7B" w:rsidRPr="00B342C1" w:rsidRDefault="00896937" w:rsidP="006A60B1">
      <w:pPr>
        <w:pStyle w:val="Gvdemetni0"/>
        <w:shd w:val="clear" w:color="auto" w:fill="auto"/>
        <w:ind w:left="20" w:firstLine="0"/>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6A60B1" w:rsidRPr="00B342C1">
        <w:rPr>
          <w:rFonts w:ascii="Times New Roman" w:hAnsi="Times New Roman" w:cs="Times New Roman"/>
          <w:b/>
          <w:sz w:val="24"/>
          <w:szCs w:val="24"/>
        </w:rPr>
        <w:t xml:space="preserve"> İŞİ </w:t>
      </w:r>
      <w:r w:rsidR="0017237B" w:rsidRPr="00B342C1">
        <w:rPr>
          <w:rFonts w:ascii="Times New Roman" w:hAnsi="Times New Roman" w:cs="Times New Roman"/>
          <w:b/>
          <w:sz w:val="24"/>
          <w:szCs w:val="24"/>
        </w:rPr>
        <w:t>HİZMET ALIMI SÖZLEŞMESİ</w:t>
      </w:r>
    </w:p>
    <w:p w:rsidR="0017237B" w:rsidRPr="00B342C1" w:rsidRDefault="004A1A7C" w:rsidP="0017237B">
      <w:pPr>
        <w:pStyle w:val="Gvdemetni0"/>
        <w:shd w:val="clear" w:color="auto" w:fill="auto"/>
        <w:ind w:left="20" w:firstLine="0"/>
        <w:jc w:val="left"/>
        <w:rPr>
          <w:rFonts w:ascii="Times New Roman" w:hAnsi="Times New Roman" w:cs="Times New Roman"/>
          <w:sz w:val="24"/>
          <w:szCs w:val="24"/>
        </w:rPr>
      </w:pPr>
      <w:r w:rsidRPr="00B342C1">
        <w:rPr>
          <w:rFonts w:ascii="Times New Roman" w:hAnsi="Times New Roman" w:cs="Times New Roman"/>
          <w:b/>
          <w:sz w:val="24"/>
          <w:szCs w:val="24"/>
        </w:rPr>
        <w:t>Madde 1-</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Sözleşmenin Tarafları</w:t>
      </w:r>
    </w:p>
    <w:p w:rsidR="000E4EAC" w:rsidRPr="00B342C1" w:rsidRDefault="004A1A7C" w:rsidP="0017237B">
      <w:pPr>
        <w:pStyle w:val="Gvdemetni0"/>
        <w:shd w:val="clear" w:color="auto" w:fill="auto"/>
        <w:ind w:left="20" w:firstLine="0"/>
        <w:jc w:val="left"/>
        <w:rPr>
          <w:rFonts w:ascii="Times New Roman" w:hAnsi="Times New Roman" w:cs="Times New Roman"/>
          <w:sz w:val="24"/>
          <w:szCs w:val="24"/>
        </w:rPr>
      </w:pPr>
      <w:r w:rsidRPr="00B342C1">
        <w:rPr>
          <w:rFonts w:ascii="Times New Roman" w:hAnsi="Times New Roman" w:cs="Times New Roman"/>
          <w:sz w:val="24"/>
          <w:szCs w:val="24"/>
        </w:rPr>
        <w:t xml:space="preserve">Bu Sözleşme, bir tarafta </w:t>
      </w:r>
      <w:r w:rsidRPr="00B342C1">
        <w:rPr>
          <w:rFonts w:ascii="Times New Roman" w:hAnsi="Times New Roman" w:cs="Times New Roman"/>
          <w:b/>
          <w:sz w:val="24"/>
          <w:szCs w:val="24"/>
        </w:rPr>
        <w:t>KIYI EMNİYETİ GENEL MÜDÜRLÜĞÜ</w:t>
      </w:r>
      <w:r w:rsidRPr="00B342C1">
        <w:rPr>
          <w:rFonts w:ascii="Times New Roman" w:hAnsi="Times New Roman" w:cs="Times New Roman"/>
          <w:sz w:val="24"/>
          <w:szCs w:val="24"/>
        </w:rPr>
        <w:t xml:space="preserve"> (bundan sonra idare</w:t>
      </w:r>
      <w:r w:rsidR="0017237B" w:rsidRPr="00B342C1">
        <w:rPr>
          <w:rFonts w:ascii="Times New Roman" w:hAnsi="Times New Roman" w:cs="Times New Roman"/>
          <w:sz w:val="24"/>
          <w:szCs w:val="24"/>
        </w:rPr>
        <w:t xml:space="preserve"> </w:t>
      </w:r>
      <w:r w:rsidRPr="00B342C1">
        <w:rPr>
          <w:rFonts w:ascii="Times New Roman" w:hAnsi="Times New Roman" w:cs="Times New Roman"/>
          <w:sz w:val="24"/>
          <w:szCs w:val="24"/>
        </w:rPr>
        <w:t xml:space="preserve">olarak anılacaktır) ile diğer tarafta </w:t>
      </w:r>
      <w:proofErr w:type="gramStart"/>
      <w:r w:rsidR="00896937">
        <w:rPr>
          <w:rFonts w:ascii="Times New Roman" w:hAnsi="Times New Roman" w:cs="Times New Roman"/>
          <w:b/>
          <w:sz w:val="24"/>
          <w:szCs w:val="24"/>
        </w:rPr>
        <w:t>………………………</w:t>
      </w:r>
      <w:proofErr w:type="gramEnd"/>
      <w:r w:rsidR="00796314" w:rsidRPr="00B342C1">
        <w:rPr>
          <w:rFonts w:ascii="Times New Roman" w:hAnsi="Times New Roman" w:cs="Times New Roman"/>
          <w:b/>
          <w:sz w:val="24"/>
          <w:szCs w:val="24"/>
        </w:rPr>
        <w:t xml:space="preserve"> </w:t>
      </w:r>
      <w:proofErr w:type="gramStart"/>
      <w:r w:rsidR="00896937">
        <w:rPr>
          <w:rFonts w:ascii="Times New Roman" w:hAnsi="Times New Roman" w:cs="Times New Roman"/>
          <w:b/>
          <w:sz w:val="24"/>
          <w:szCs w:val="24"/>
        </w:rPr>
        <w:t>….</w:t>
      </w:r>
      <w:r w:rsidR="00796314" w:rsidRPr="00B342C1">
        <w:rPr>
          <w:rFonts w:ascii="Times New Roman" w:hAnsi="Times New Roman" w:cs="Times New Roman"/>
          <w:b/>
          <w:sz w:val="24"/>
          <w:szCs w:val="24"/>
        </w:rPr>
        <w:t>.</w:t>
      </w:r>
      <w:proofErr w:type="gramEnd"/>
      <w:r w:rsidR="004A4205" w:rsidRPr="00B342C1">
        <w:rPr>
          <w:rFonts w:ascii="Times New Roman" w:hAnsi="Times New Roman" w:cs="Times New Roman"/>
          <w:sz w:val="24"/>
          <w:szCs w:val="24"/>
        </w:rPr>
        <w:t xml:space="preserve"> </w:t>
      </w:r>
      <w:r w:rsidR="005276E7" w:rsidRPr="00B342C1">
        <w:rPr>
          <w:rFonts w:ascii="Times New Roman" w:hAnsi="Times New Roman" w:cs="Times New Roman"/>
          <w:sz w:val="24"/>
          <w:szCs w:val="24"/>
        </w:rPr>
        <w:t xml:space="preserve">(bundan </w:t>
      </w:r>
      <w:r w:rsidRPr="00B342C1">
        <w:rPr>
          <w:rFonts w:ascii="Times New Roman" w:hAnsi="Times New Roman" w:cs="Times New Roman"/>
          <w:sz w:val="24"/>
          <w:szCs w:val="24"/>
        </w:rPr>
        <w:t>sonra</w:t>
      </w:r>
      <w:r w:rsidR="005276E7" w:rsidRPr="00B342C1">
        <w:rPr>
          <w:rFonts w:ascii="Times New Roman" w:hAnsi="Times New Roman" w:cs="Times New Roman"/>
          <w:sz w:val="24"/>
          <w:szCs w:val="24"/>
        </w:rPr>
        <w:t xml:space="preserve"> </w:t>
      </w:r>
      <w:r w:rsidRPr="00B342C1">
        <w:rPr>
          <w:rFonts w:ascii="Times New Roman" w:hAnsi="Times New Roman" w:cs="Times New Roman"/>
          <w:sz w:val="24"/>
          <w:szCs w:val="24"/>
        </w:rPr>
        <w:t xml:space="preserve">yüklenici olarak anılacaktır) arasında aşağıda yazılı şartlar </w:t>
      </w:r>
      <w:proofErr w:type="gramStart"/>
      <w:r w:rsidRPr="00B342C1">
        <w:rPr>
          <w:rFonts w:ascii="Times New Roman" w:hAnsi="Times New Roman" w:cs="Times New Roman"/>
          <w:sz w:val="24"/>
          <w:szCs w:val="24"/>
        </w:rPr>
        <w:t>dahilinde</w:t>
      </w:r>
      <w:proofErr w:type="gramEnd"/>
      <w:r w:rsidRPr="00B342C1">
        <w:rPr>
          <w:rFonts w:ascii="Times New Roman" w:hAnsi="Times New Roman" w:cs="Times New Roman"/>
          <w:sz w:val="24"/>
          <w:szCs w:val="24"/>
        </w:rPr>
        <w:t xml:space="preserve"> akdedilmiştir.</w:t>
      </w:r>
    </w:p>
    <w:p w:rsidR="006A762B" w:rsidRPr="00B342C1" w:rsidRDefault="004A1A7C" w:rsidP="0017237B">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 Taraflara İlişkin Bilgiler</w:t>
      </w:r>
      <w:r w:rsidR="006A762B" w:rsidRPr="00B342C1">
        <w:rPr>
          <w:rFonts w:ascii="Times New Roman" w:hAnsi="Times New Roman" w:cs="Times New Roman"/>
          <w:b/>
          <w:sz w:val="24"/>
          <w:szCs w:val="24"/>
        </w:rPr>
        <w:t xml:space="preserve"> </w:t>
      </w:r>
    </w:p>
    <w:p w:rsidR="00261590" w:rsidRPr="00B342C1" w:rsidRDefault="004A1A7C" w:rsidP="00D6125C">
      <w:pPr>
        <w:pStyle w:val="Gvdemetni0"/>
        <w:numPr>
          <w:ilvl w:val="0"/>
          <w:numId w:val="1"/>
        </w:numPr>
        <w:shd w:val="clear" w:color="auto" w:fill="auto"/>
        <w:tabs>
          <w:tab w:val="left" w:pos="492"/>
        </w:tabs>
        <w:spacing w:after="0"/>
        <w:ind w:left="20" w:right="40" w:firstLine="0"/>
        <w:jc w:val="left"/>
        <w:rPr>
          <w:rFonts w:ascii="Times New Roman" w:hAnsi="Times New Roman" w:cs="Times New Roman"/>
          <w:b/>
          <w:sz w:val="24"/>
          <w:szCs w:val="24"/>
        </w:rPr>
      </w:pPr>
      <w:r w:rsidRPr="00B342C1">
        <w:rPr>
          <w:rFonts w:ascii="Times New Roman" w:hAnsi="Times New Roman" w:cs="Times New Roman"/>
          <w:b/>
          <w:sz w:val="24"/>
          <w:szCs w:val="24"/>
        </w:rPr>
        <w:t xml:space="preserve">İdarenin </w:t>
      </w:r>
      <w:proofErr w:type="gramStart"/>
      <w:r w:rsidRPr="00B342C1">
        <w:rPr>
          <w:rFonts w:ascii="Times New Roman" w:hAnsi="Times New Roman" w:cs="Times New Roman"/>
          <w:b/>
          <w:sz w:val="24"/>
          <w:szCs w:val="24"/>
        </w:rPr>
        <w:t>Adresi :</w:t>
      </w:r>
      <w:proofErr w:type="gramEnd"/>
      <w:r w:rsidRPr="00B342C1">
        <w:rPr>
          <w:rFonts w:ascii="Times New Roman" w:hAnsi="Times New Roman" w:cs="Times New Roman"/>
          <w:b/>
          <w:sz w:val="24"/>
          <w:szCs w:val="24"/>
        </w:rPr>
        <w:t xml:space="preserve"> </w:t>
      </w:r>
    </w:p>
    <w:p w:rsidR="000E4EAC" w:rsidRPr="00B342C1" w:rsidRDefault="00167B1C" w:rsidP="0017237B">
      <w:pPr>
        <w:pStyle w:val="Gvdemetni0"/>
        <w:shd w:val="clear" w:color="auto" w:fill="auto"/>
        <w:tabs>
          <w:tab w:val="left" w:pos="492"/>
        </w:tabs>
        <w:spacing w:after="0"/>
        <w:ind w:right="40" w:firstLine="0"/>
        <w:jc w:val="both"/>
        <w:rPr>
          <w:rFonts w:ascii="Times New Roman" w:hAnsi="Times New Roman" w:cs="Times New Roman"/>
          <w:sz w:val="24"/>
          <w:szCs w:val="24"/>
        </w:rPr>
      </w:pPr>
      <w:r w:rsidRPr="00B342C1">
        <w:rPr>
          <w:rFonts w:ascii="Times New Roman" w:hAnsi="Times New Roman" w:cs="Times New Roman"/>
          <w:sz w:val="24"/>
          <w:szCs w:val="24"/>
        </w:rPr>
        <w:t>Be</w:t>
      </w:r>
      <w:r w:rsidR="00896937">
        <w:rPr>
          <w:rFonts w:ascii="Times New Roman" w:hAnsi="Times New Roman" w:cs="Times New Roman"/>
          <w:sz w:val="24"/>
          <w:szCs w:val="24"/>
        </w:rPr>
        <w:t xml:space="preserve">ylerbeyi Mah. </w:t>
      </w:r>
      <w:proofErr w:type="spellStart"/>
      <w:r w:rsidR="00896937">
        <w:rPr>
          <w:rFonts w:ascii="Times New Roman" w:hAnsi="Times New Roman" w:cs="Times New Roman"/>
          <w:sz w:val="24"/>
          <w:szCs w:val="24"/>
        </w:rPr>
        <w:t>Abdullahağa</w:t>
      </w:r>
      <w:proofErr w:type="spellEnd"/>
      <w:r w:rsidR="00896937">
        <w:rPr>
          <w:rFonts w:ascii="Times New Roman" w:hAnsi="Times New Roman" w:cs="Times New Roman"/>
          <w:sz w:val="24"/>
          <w:szCs w:val="24"/>
        </w:rPr>
        <w:t xml:space="preserve"> Cad. No: 16/ </w:t>
      </w:r>
      <w:proofErr w:type="gramStart"/>
      <w:r w:rsidR="00896937">
        <w:rPr>
          <w:rFonts w:ascii="Times New Roman" w:hAnsi="Times New Roman" w:cs="Times New Roman"/>
          <w:sz w:val="24"/>
          <w:szCs w:val="24"/>
        </w:rPr>
        <w:t xml:space="preserve">A </w:t>
      </w:r>
      <w:r w:rsidRPr="00B342C1">
        <w:rPr>
          <w:rFonts w:ascii="Times New Roman" w:hAnsi="Times New Roman" w:cs="Times New Roman"/>
          <w:sz w:val="24"/>
          <w:szCs w:val="24"/>
        </w:rPr>
        <w:t xml:space="preserve"> </w:t>
      </w:r>
      <w:r w:rsidR="00896937">
        <w:rPr>
          <w:rFonts w:ascii="Times New Roman" w:hAnsi="Times New Roman" w:cs="Times New Roman"/>
          <w:sz w:val="24"/>
          <w:szCs w:val="24"/>
        </w:rPr>
        <w:t>Üsküdar</w:t>
      </w:r>
      <w:proofErr w:type="gramEnd"/>
      <w:r w:rsidRPr="00B342C1">
        <w:rPr>
          <w:rFonts w:ascii="Times New Roman" w:hAnsi="Times New Roman" w:cs="Times New Roman"/>
          <w:sz w:val="24"/>
          <w:szCs w:val="24"/>
        </w:rPr>
        <w:t xml:space="preserve"> - İSTANBUL</w:t>
      </w:r>
    </w:p>
    <w:p w:rsidR="000E4EAC" w:rsidRPr="00B342C1" w:rsidRDefault="005276E7" w:rsidP="003F4D62">
      <w:pPr>
        <w:pStyle w:val="Gvdemetni0"/>
        <w:shd w:val="clear" w:color="auto" w:fill="auto"/>
        <w:tabs>
          <w:tab w:val="left" w:leader="dot" w:pos="5914"/>
        </w:tabs>
        <w:spacing w:after="0" w:line="278" w:lineRule="exact"/>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 xml:space="preserve">Yüklenicinin tebligat </w:t>
      </w:r>
      <w:proofErr w:type="gramStart"/>
      <w:r w:rsidRPr="00B342C1">
        <w:rPr>
          <w:rFonts w:ascii="Times New Roman" w:hAnsi="Times New Roman" w:cs="Times New Roman"/>
          <w:b/>
          <w:sz w:val="24"/>
          <w:szCs w:val="24"/>
        </w:rPr>
        <w:t>adresi :</w:t>
      </w:r>
      <w:proofErr w:type="gramEnd"/>
      <w:r w:rsidR="006512A7" w:rsidRPr="00B342C1">
        <w:rPr>
          <w:rFonts w:ascii="Times New Roman" w:hAnsi="Times New Roman" w:cs="Times New Roman"/>
          <w:b/>
          <w:sz w:val="24"/>
          <w:szCs w:val="24"/>
        </w:rPr>
        <w:t xml:space="preserve"> </w:t>
      </w:r>
    </w:p>
    <w:p w:rsidR="00796314" w:rsidRPr="00B342C1" w:rsidRDefault="00896937" w:rsidP="0017237B">
      <w:pPr>
        <w:pStyle w:val="Gvdemetni0"/>
        <w:shd w:val="clear" w:color="auto" w:fill="auto"/>
        <w:tabs>
          <w:tab w:val="left" w:leader="dot" w:pos="4748"/>
        </w:tabs>
        <w:spacing w:after="64" w:line="278" w:lineRule="exact"/>
        <w:ind w:left="20" w:firstLine="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E4EAC" w:rsidRPr="00B342C1" w:rsidRDefault="003F4D62" w:rsidP="0017237B">
      <w:pPr>
        <w:pStyle w:val="Gvdemetni0"/>
        <w:shd w:val="clear" w:color="auto" w:fill="auto"/>
        <w:tabs>
          <w:tab w:val="left" w:leader="dot" w:pos="4748"/>
        </w:tabs>
        <w:spacing w:after="64" w:line="278"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Her iki taraf madde </w:t>
      </w:r>
      <w:proofErr w:type="gramStart"/>
      <w:r w:rsidRPr="00B342C1">
        <w:rPr>
          <w:rFonts w:ascii="Times New Roman" w:hAnsi="Times New Roman" w:cs="Times New Roman"/>
          <w:b/>
          <w:sz w:val="24"/>
          <w:szCs w:val="24"/>
        </w:rPr>
        <w:t>2.1</w:t>
      </w:r>
      <w:proofErr w:type="gramEnd"/>
      <w:r w:rsidRPr="00B342C1">
        <w:rPr>
          <w:rFonts w:ascii="Times New Roman" w:hAnsi="Times New Roman" w:cs="Times New Roman"/>
          <w:b/>
          <w:sz w:val="24"/>
          <w:szCs w:val="24"/>
        </w:rPr>
        <w:t>.</w:t>
      </w:r>
      <w:r w:rsidR="007F63C9" w:rsidRPr="00B342C1">
        <w:rPr>
          <w:rFonts w:ascii="Times New Roman" w:hAnsi="Times New Roman" w:cs="Times New Roman"/>
          <w:b/>
          <w:sz w:val="24"/>
          <w:szCs w:val="24"/>
        </w:rPr>
        <w:t xml:space="preserve"> </w:t>
      </w:r>
      <w:r w:rsidR="004A1A7C" w:rsidRPr="00B342C1">
        <w:rPr>
          <w:rFonts w:ascii="Times New Roman" w:hAnsi="Times New Roman" w:cs="Times New Roman"/>
          <w:sz w:val="24"/>
          <w:szCs w:val="24"/>
        </w:rPr>
        <w:t>belirtilen adreslerini tebligat adresi olarak kabul etmişlerdir. Adres değişiklikleri usulüne uygun şekilde karşı tarafa tebliğ edilmedikçe en son bildirilen adrese yapılacak tebliğ ilgili tarafa yapılmış sayılır.</w:t>
      </w:r>
    </w:p>
    <w:p w:rsidR="000E4EAC" w:rsidRPr="00B342C1" w:rsidRDefault="004A1A7C">
      <w:pPr>
        <w:pStyle w:val="Gvdemetni0"/>
        <w:numPr>
          <w:ilvl w:val="0"/>
          <w:numId w:val="1"/>
        </w:numPr>
        <w:shd w:val="clear" w:color="auto" w:fill="auto"/>
        <w:tabs>
          <w:tab w:val="left" w:pos="492"/>
        </w:tabs>
        <w:spacing w:after="291"/>
        <w:ind w:left="20" w:right="40" w:firstLine="0"/>
        <w:jc w:val="both"/>
        <w:rPr>
          <w:rFonts w:ascii="Times New Roman" w:hAnsi="Times New Roman" w:cs="Times New Roman"/>
          <w:sz w:val="24"/>
          <w:szCs w:val="24"/>
        </w:rPr>
      </w:pPr>
      <w:r w:rsidRPr="00B342C1">
        <w:rPr>
          <w:rFonts w:ascii="Times New Roman" w:hAnsi="Times New Roman" w:cs="Times New Roman"/>
          <w:sz w:val="24"/>
          <w:szCs w:val="24"/>
        </w:rPr>
        <w:t>Taraflar, yazılı tebligatı daha sonra süresi içinde yapmak kaydıyla, elden teslim, posta veya posta kuryesi, teleks, faks veya elektronik posta gibi diğer yollarla da bildirimde bulunabilirler.</w:t>
      </w:r>
    </w:p>
    <w:p w:rsidR="000E4EAC" w:rsidRPr="00B342C1" w:rsidRDefault="004A1A7C">
      <w:pPr>
        <w:pStyle w:val="Gvdemetni0"/>
        <w:shd w:val="clear" w:color="auto" w:fill="auto"/>
        <w:spacing w:after="23" w:line="210" w:lineRule="exact"/>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3</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Sözleşmenin Dili</w:t>
      </w:r>
    </w:p>
    <w:p w:rsidR="000E4EAC" w:rsidRPr="00B342C1" w:rsidRDefault="004A1A7C">
      <w:pPr>
        <w:pStyle w:val="Gvdemetni0"/>
        <w:shd w:val="clear" w:color="auto" w:fill="auto"/>
        <w:spacing w:after="262" w:line="210"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Sözleşme Türkçe olarak hazırlanmıştır.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4-</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Tanımlar</w:t>
      </w:r>
    </w:p>
    <w:p w:rsidR="000E4EAC" w:rsidRPr="00B342C1" w:rsidRDefault="004A1A7C">
      <w:pPr>
        <w:pStyle w:val="Gvdemetni0"/>
        <w:shd w:val="clear" w:color="auto" w:fill="auto"/>
        <w:ind w:left="20" w:right="4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Bu Sözleşmenin uygulanmasında, İdarenin 4734 sayılı Kamu İhale Kanunu 3/g maddesi uyarınca yapacağı Mal ve Hizmet alımlarında uygulanacak esas ve usuller hakkındaki yönetmelik ve 4734 sayılı Kamu İhale Kanunu ve 4735 sayılı Kamu İhale Sözleşmeleri Kanunu ile Hizmet İşleri Genel Şartnamesinde (bundan sonra Genel Şartname olarak anılacaktır) ve bu dokümanını oluşturan belgelerde yer alan tanımlar geçerlidir.</w:t>
      </w:r>
      <w:proofErr w:type="gramEnd"/>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5-</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İş Tanımı</w:t>
      </w:r>
    </w:p>
    <w:p w:rsidR="000E4EAC" w:rsidRPr="00B342C1" w:rsidRDefault="004A1A7C">
      <w:pPr>
        <w:pStyle w:val="Gvdemetni0"/>
        <w:shd w:val="clear" w:color="auto" w:fill="auto"/>
        <w:ind w:left="20" w:right="40" w:firstLine="0"/>
        <w:jc w:val="both"/>
        <w:rPr>
          <w:rFonts w:ascii="Times New Roman" w:hAnsi="Times New Roman" w:cs="Times New Roman"/>
          <w:sz w:val="24"/>
          <w:szCs w:val="24"/>
        </w:rPr>
      </w:pPr>
      <w:r w:rsidRPr="00B342C1">
        <w:rPr>
          <w:rFonts w:ascii="Times New Roman" w:hAnsi="Times New Roman" w:cs="Times New Roman"/>
          <w:sz w:val="24"/>
          <w:szCs w:val="24"/>
        </w:rPr>
        <w:t>Sözleşme konusu iş</w:t>
      </w:r>
      <w:r w:rsidRPr="00B342C1">
        <w:rPr>
          <w:rFonts w:ascii="Times New Roman" w:hAnsi="Times New Roman" w:cs="Times New Roman"/>
          <w:b/>
          <w:sz w:val="24"/>
          <w:szCs w:val="24"/>
        </w:rPr>
        <w:t xml:space="preserve">; </w:t>
      </w:r>
      <w:proofErr w:type="gramStart"/>
      <w:r w:rsidR="00896937">
        <w:rPr>
          <w:rFonts w:ascii="Times New Roman" w:hAnsi="Times New Roman" w:cs="Times New Roman"/>
          <w:b/>
          <w:sz w:val="24"/>
          <w:szCs w:val="24"/>
        </w:rPr>
        <w:t>……………………………………..</w:t>
      </w:r>
      <w:proofErr w:type="gramEnd"/>
      <w:r w:rsidR="00300BB1" w:rsidRPr="00B342C1">
        <w:rPr>
          <w:rFonts w:ascii="Times New Roman" w:hAnsi="Times New Roman" w:cs="Times New Roman"/>
          <w:sz w:val="24"/>
          <w:szCs w:val="24"/>
        </w:rPr>
        <w:t xml:space="preserve">işi </w:t>
      </w:r>
      <w:r w:rsidR="008B61C1" w:rsidRPr="00B342C1">
        <w:rPr>
          <w:rFonts w:ascii="Times New Roman" w:hAnsi="Times New Roman" w:cs="Times New Roman"/>
          <w:sz w:val="24"/>
          <w:szCs w:val="24"/>
        </w:rPr>
        <w:t>olup</w:t>
      </w:r>
      <w:r w:rsidRPr="00B342C1">
        <w:rPr>
          <w:rFonts w:ascii="Times New Roman" w:hAnsi="Times New Roman" w:cs="Times New Roman"/>
          <w:sz w:val="24"/>
          <w:szCs w:val="24"/>
        </w:rPr>
        <w:t>; İşin teknik özellikleri ve diğer ayrıntıları sözleşme ekinde yer alan ve alım dokümanını oluşturan belgelerde düzenlenmiştir.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6</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Sözleşmenin Türü ve Bedeli</w:t>
      </w:r>
    </w:p>
    <w:p w:rsidR="000E4EAC" w:rsidRPr="00B342C1" w:rsidRDefault="004A1A7C">
      <w:pPr>
        <w:pStyle w:val="Gvdemetni0"/>
        <w:shd w:val="clear" w:color="auto" w:fill="auto"/>
        <w:spacing w:after="0"/>
        <w:ind w:left="20" w:right="40" w:firstLine="0"/>
        <w:jc w:val="both"/>
        <w:rPr>
          <w:rFonts w:ascii="Times New Roman" w:hAnsi="Times New Roman" w:cs="Times New Roman"/>
          <w:sz w:val="24"/>
          <w:szCs w:val="24"/>
        </w:rPr>
      </w:pPr>
      <w:r w:rsidRPr="00B342C1">
        <w:rPr>
          <w:rFonts w:ascii="Times New Roman" w:hAnsi="Times New Roman" w:cs="Times New Roman"/>
          <w:sz w:val="24"/>
          <w:szCs w:val="24"/>
        </w:rPr>
        <w:t>Bu sözleşme birim fiyat sözleşme olup, İdarece hazırlanmış cetvelde yer alan her bir iş kaleminin miktarı ile bu iş kalemleri için Yüklenici tarafından teklif edilen birim fiyatların çarpımı sonucu</w:t>
      </w:r>
    </w:p>
    <w:p w:rsidR="000E4EAC" w:rsidRPr="00B342C1" w:rsidRDefault="004A1A7C" w:rsidP="00EE69AA">
      <w:pPr>
        <w:pStyle w:val="Gvdemetni0"/>
        <w:shd w:val="clear" w:color="auto" w:fill="auto"/>
        <w:tabs>
          <w:tab w:val="left" w:leader="dot" w:pos="5146"/>
          <w:tab w:val="left" w:leader="dot" w:pos="7794"/>
        </w:tabs>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bulunan tutarların toplamı olan </w:t>
      </w:r>
      <w:proofErr w:type="gramStart"/>
      <w:r w:rsidR="00896937">
        <w:rPr>
          <w:rFonts w:ascii="Times New Roman" w:hAnsi="Times New Roman" w:cs="Times New Roman"/>
          <w:b/>
          <w:sz w:val="24"/>
          <w:szCs w:val="24"/>
        </w:rPr>
        <w:t>……………</w:t>
      </w:r>
      <w:proofErr w:type="gramEnd"/>
      <w:r w:rsidR="0017237B" w:rsidRPr="00B342C1">
        <w:rPr>
          <w:rFonts w:ascii="Times New Roman" w:hAnsi="Times New Roman" w:cs="Times New Roman"/>
          <w:b/>
          <w:sz w:val="24"/>
          <w:szCs w:val="24"/>
        </w:rPr>
        <w:t>-TL</w:t>
      </w:r>
      <w:r w:rsidR="00796314" w:rsidRPr="00B342C1">
        <w:rPr>
          <w:rFonts w:ascii="Times New Roman" w:hAnsi="Times New Roman" w:cs="Times New Roman"/>
          <w:b/>
          <w:sz w:val="24"/>
          <w:szCs w:val="24"/>
        </w:rPr>
        <w:t xml:space="preserve"> </w:t>
      </w:r>
      <w:r w:rsidR="0017237B" w:rsidRPr="00B342C1">
        <w:rPr>
          <w:rFonts w:ascii="Times New Roman" w:hAnsi="Times New Roman" w:cs="Times New Roman"/>
          <w:b/>
          <w:sz w:val="24"/>
          <w:szCs w:val="24"/>
        </w:rPr>
        <w:t>(</w:t>
      </w:r>
      <w:r w:rsidR="00896937">
        <w:rPr>
          <w:rFonts w:ascii="Times New Roman" w:hAnsi="Times New Roman" w:cs="Times New Roman"/>
          <w:b/>
          <w:sz w:val="24"/>
          <w:szCs w:val="24"/>
        </w:rPr>
        <w:t>………………</w:t>
      </w:r>
      <w:r w:rsidR="0017237B" w:rsidRPr="00B342C1">
        <w:rPr>
          <w:rFonts w:ascii="Times New Roman" w:hAnsi="Times New Roman" w:cs="Times New Roman"/>
          <w:b/>
          <w:sz w:val="24"/>
          <w:szCs w:val="24"/>
        </w:rPr>
        <w:t>LİRA)+KDV</w:t>
      </w:r>
      <w:r w:rsidR="0017237B" w:rsidRPr="00B342C1">
        <w:rPr>
          <w:rFonts w:ascii="Times New Roman" w:hAnsi="Times New Roman" w:cs="Times New Roman"/>
          <w:sz w:val="24"/>
          <w:szCs w:val="24"/>
        </w:rPr>
        <w:t xml:space="preserve"> </w:t>
      </w:r>
      <w:r w:rsidR="00EE69AA" w:rsidRPr="00B342C1">
        <w:rPr>
          <w:rFonts w:ascii="Times New Roman" w:hAnsi="Times New Roman" w:cs="Times New Roman"/>
          <w:sz w:val="24"/>
          <w:szCs w:val="24"/>
        </w:rPr>
        <w:t xml:space="preserve">bedel </w:t>
      </w:r>
      <w:r w:rsidRPr="00B342C1">
        <w:rPr>
          <w:rFonts w:ascii="Times New Roman" w:hAnsi="Times New Roman" w:cs="Times New Roman"/>
          <w:sz w:val="24"/>
          <w:szCs w:val="24"/>
        </w:rPr>
        <w:t xml:space="preserve">üzerinden akdedilmiştir. Yapılan işlerin bedellerinin ödenmesinde, birim fiyat teklif cetvelinde Yüklenicinin teklif ettiği ve sözleşme bedelinin tespitinde kullanılan birim fiyatlar ile varsa, sonradan Genel Şartnamenin 37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maddesine göre tespit edilen yeni birim fiyatlar esas alınır.</w:t>
      </w:r>
    </w:p>
    <w:p w:rsidR="004E69C4" w:rsidRPr="00B342C1" w:rsidRDefault="004E69C4">
      <w:pPr>
        <w:pStyle w:val="Gvdemetni0"/>
        <w:shd w:val="clear" w:color="auto" w:fill="auto"/>
        <w:spacing w:after="0"/>
        <w:ind w:left="20" w:firstLine="0"/>
        <w:jc w:val="both"/>
        <w:rPr>
          <w:rFonts w:ascii="Times New Roman" w:hAnsi="Times New Roman" w:cs="Times New Roman"/>
          <w:b/>
          <w:sz w:val="24"/>
          <w:szCs w:val="24"/>
        </w:rPr>
      </w:pPr>
    </w:p>
    <w:p w:rsidR="006512A7" w:rsidRPr="00B342C1" w:rsidRDefault="006512A7">
      <w:pPr>
        <w:pStyle w:val="Gvdemetni0"/>
        <w:shd w:val="clear" w:color="auto" w:fill="auto"/>
        <w:spacing w:after="0"/>
        <w:ind w:left="20" w:firstLine="0"/>
        <w:jc w:val="both"/>
        <w:rPr>
          <w:rFonts w:ascii="Times New Roman" w:hAnsi="Times New Roman" w:cs="Times New Roman"/>
          <w:b/>
          <w:sz w:val="24"/>
          <w:szCs w:val="24"/>
        </w:rPr>
      </w:pPr>
    </w:p>
    <w:p w:rsidR="006512A7" w:rsidRPr="00B342C1" w:rsidRDefault="006512A7" w:rsidP="006512A7">
      <w:pPr>
        <w:pStyle w:val="Gvdemetni0"/>
        <w:shd w:val="clear" w:color="auto" w:fill="auto"/>
        <w:spacing w:after="103"/>
        <w:ind w:right="60" w:firstLine="0"/>
        <w:jc w:val="both"/>
        <w:rPr>
          <w:rFonts w:ascii="Times New Roman" w:hAnsi="Times New Roman" w:cs="Times New Roman"/>
          <w:b/>
          <w:bCs/>
          <w:sz w:val="24"/>
          <w:szCs w:val="24"/>
        </w:rPr>
      </w:pPr>
      <w:r w:rsidRPr="00B342C1">
        <w:rPr>
          <w:rFonts w:ascii="Times New Roman" w:hAnsi="Times New Roman" w:cs="Times New Roman"/>
          <w:b/>
          <w:bCs/>
          <w:sz w:val="24"/>
          <w:szCs w:val="24"/>
        </w:rPr>
        <w:t>6.1.</w:t>
      </w:r>
      <w:r w:rsidRPr="00B342C1">
        <w:rPr>
          <w:rFonts w:ascii="Times New Roman" w:hAnsi="Times New Roman" w:cs="Times New Roman"/>
          <w:sz w:val="24"/>
          <w:szCs w:val="24"/>
        </w:rPr>
        <w:t xml:space="preserve"> </w:t>
      </w:r>
      <w:r w:rsidRPr="00B342C1">
        <w:rPr>
          <w:rFonts w:ascii="Times New Roman" w:hAnsi="Times New Roman" w:cs="Times New Roman"/>
          <w:b/>
          <w:bCs/>
          <w:sz w:val="24"/>
          <w:szCs w:val="24"/>
        </w:rPr>
        <w:t>Sözleşme kapsamında yaptırılabilecek ilave işler, iş eksilişi ve işin tasfiyesi</w:t>
      </w:r>
    </w:p>
    <w:p w:rsidR="006512A7" w:rsidRPr="00B342C1" w:rsidRDefault="006512A7" w:rsidP="00216241">
      <w:pPr>
        <w:pStyle w:val="Gvdemetni0"/>
        <w:shd w:val="clear" w:color="auto" w:fill="auto"/>
        <w:spacing w:after="103"/>
        <w:ind w:left="60" w:right="60" w:firstLine="0"/>
        <w:jc w:val="both"/>
        <w:rPr>
          <w:rFonts w:ascii="Times New Roman" w:hAnsi="Times New Roman" w:cs="Times New Roman"/>
          <w:sz w:val="24"/>
          <w:szCs w:val="24"/>
        </w:rPr>
      </w:pPr>
      <w:r w:rsidRPr="00B342C1">
        <w:rPr>
          <w:rFonts w:ascii="Times New Roman" w:hAnsi="Times New Roman" w:cs="Times New Roman"/>
          <w:sz w:val="24"/>
          <w:szCs w:val="24"/>
        </w:rPr>
        <w:t>Öngörülemeyen durumlar nedeniyle bir iş artışının zorunlu olması halinde, artışa konu olan işi; Sözleşmeye esas iş tanımı içinde kalması ve İdareyi külfete sokmaksızın asıl işten ayrılmasının teknik veya ekonomik olarak mümkün olmaması Şartlarıyla sözleşme bedelinin % 20'sine kadar oran dâhilinde, süre hariç sözleşme hükümleri çerçevesinde aynı yükleniciye yaptırmaya idare yetkilidir. İşin bu şartlar dâhilinde tamamlanamayacağının anlaşılması durumunda ise artış yapılmaksızın hesabı genel hükümlere göre tasfiye edilir. Ancak bu durumda, işin tamamının sözleşme hükümlerine uygun olarak yerine getirilmesi zorunludur. Sözleşme bedelinin daha düşük bedelle tamamlanacağının anlaşılması halinde, yüklenici işi bitirmek zorundadır. Bu durumda yükleniciye, teklif birim fiyat cetvelinde belirlenen gerçek giderler ödenir.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lastRenderedPageBreak/>
        <w:t>Madde 7-</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 xml:space="preserve">Sözleşme Bedeline </w:t>
      </w:r>
      <w:proofErr w:type="gramStart"/>
      <w:r w:rsidRPr="00B342C1">
        <w:rPr>
          <w:rFonts w:ascii="Times New Roman" w:hAnsi="Times New Roman" w:cs="Times New Roman"/>
          <w:b/>
          <w:sz w:val="24"/>
          <w:szCs w:val="24"/>
        </w:rPr>
        <w:t>Dahil</w:t>
      </w:r>
      <w:proofErr w:type="gramEnd"/>
      <w:r w:rsidRPr="00B342C1">
        <w:rPr>
          <w:rFonts w:ascii="Times New Roman" w:hAnsi="Times New Roman" w:cs="Times New Roman"/>
          <w:b/>
          <w:sz w:val="24"/>
          <w:szCs w:val="24"/>
        </w:rPr>
        <w:t xml:space="preserve"> Olan Giderler</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Taahhüdün (ilave işler nedeniyle meydana gelebilecek artışlar dâhil) yerine getirilmesine ilişkin her türlü Ulaşım, Nakliye, Sigorta, Vergi, Resim ve harçlarla her türlü masraflar ile genel hizmetler sözleşme bedeline dâhildir. İlgili mevzuatı uyarınca hesaplanacak katma değer vergisi, sözleşme bedeline dâhil olmayıp İdare tarafından Yükleniciye ödenecektir.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8-</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Vergi, Resim ve Harçlar ile Sözleşmeyle İlgili Diğer Giderler</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Sözleşmenin düzenlenmesine ait her türlü vergi, resim ve harçlar Karar Damga Resmi ile Sözleşme Damga resmi yükleniciye aittir. İlgili mevzuat uyarınca hesaplanacak KDV, sözleşme bedeline dâhil olmayıp idare tarafından yükleniciye KDV den muaf olduğuna dair belge ibraz edildiği takdirde ödenmeyecektir.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9</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Sözleşmenin Ekleri</w:t>
      </w:r>
    </w:p>
    <w:p w:rsidR="000E4EAC" w:rsidRPr="00B342C1" w:rsidRDefault="004A1A7C">
      <w:pPr>
        <w:pStyle w:val="Gvdemetni0"/>
        <w:numPr>
          <w:ilvl w:val="0"/>
          <w:numId w:val="2"/>
        </w:numPr>
        <w:shd w:val="clear" w:color="auto" w:fill="auto"/>
        <w:tabs>
          <w:tab w:val="left" w:pos="604"/>
        </w:tabs>
        <w:spacing w:after="12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9,2 maddesinde belirtilen maddeler bu sözleşmenin eki ve ayrılmaz parçası olup, İdareyi ve Yükleniciyi bağlar. Ancak, sözleşme hükümleri ile bu dokümanını oluşturan belgelerdeki hükümler arasında çelişki ya da farklılık olması halinde, 4735 sayılı Kamu İhale Sözleşmeleri Kanunu dokümanında yer alan hükümler esas alınır.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9.2</w:t>
      </w:r>
      <w:r w:rsidRPr="00B342C1">
        <w:rPr>
          <w:rFonts w:ascii="Times New Roman" w:hAnsi="Times New Roman" w:cs="Times New Roman"/>
          <w:sz w:val="24"/>
          <w:szCs w:val="24"/>
        </w:rPr>
        <w:t xml:space="preserve"> Bu dokümanını oluşturan belgeler arasındaki öncelik sıralaması aşağıdaki gibidir:</w:t>
      </w:r>
    </w:p>
    <w:p w:rsidR="000E4EAC" w:rsidRPr="00B342C1" w:rsidRDefault="004A1A7C">
      <w:pPr>
        <w:pStyle w:val="Gvdemetni0"/>
        <w:numPr>
          <w:ilvl w:val="0"/>
          <w:numId w:val="3"/>
        </w:numPr>
        <w:shd w:val="clear" w:color="auto" w:fill="auto"/>
        <w:tabs>
          <w:tab w:val="left" w:pos="279"/>
        </w:tabs>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Hizmet İşleri Genel Şartnamesi,</w:t>
      </w:r>
    </w:p>
    <w:p w:rsidR="000E4EAC" w:rsidRPr="00B342C1" w:rsidRDefault="004A1A7C">
      <w:pPr>
        <w:pStyle w:val="Gvdemetni0"/>
        <w:numPr>
          <w:ilvl w:val="0"/>
          <w:numId w:val="3"/>
        </w:numPr>
        <w:shd w:val="clear" w:color="auto" w:fill="auto"/>
        <w:tabs>
          <w:tab w:val="left" w:pos="279"/>
        </w:tabs>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Sözleşme Taslağı,</w:t>
      </w:r>
    </w:p>
    <w:p w:rsidR="000E4EAC" w:rsidRPr="00B342C1" w:rsidRDefault="004A1A7C">
      <w:pPr>
        <w:pStyle w:val="Gvdemetni0"/>
        <w:numPr>
          <w:ilvl w:val="0"/>
          <w:numId w:val="3"/>
        </w:numPr>
        <w:shd w:val="clear" w:color="auto" w:fill="auto"/>
        <w:tabs>
          <w:tab w:val="left" w:pos="279"/>
        </w:tabs>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Teknik Şartname</w:t>
      </w:r>
      <w:r w:rsidR="00896937">
        <w:rPr>
          <w:rFonts w:ascii="Times New Roman" w:hAnsi="Times New Roman" w:cs="Times New Roman"/>
          <w:sz w:val="24"/>
          <w:szCs w:val="24"/>
        </w:rPr>
        <w:t xml:space="preserve"> ve İş Emirleri</w:t>
      </w:r>
    </w:p>
    <w:p w:rsidR="000E4EAC" w:rsidRPr="00B342C1" w:rsidRDefault="004A1A7C">
      <w:pPr>
        <w:pStyle w:val="Gvdemetni0"/>
        <w:numPr>
          <w:ilvl w:val="0"/>
          <w:numId w:val="3"/>
        </w:numPr>
        <w:shd w:val="clear" w:color="auto" w:fill="auto"/>
        <w:tabs>
          <w:tab w:val="left" w:pos="279"/>
        </w:tabs>
        <w:spacing w:after="291"/>
        <w:ind w:left="20" w:firstLine="0"/>
        <w:jc w:val="both"/>
        <w:rPr>
          <w:rFonts w:ascii="Times New Roman" w:hAnsi="Times New Roman" w:cs="Times New Roman"/>
          <w:sz w:val="24"/>
          <w:szCs w:val="24"/>
        </w:rPr>
      </w:pPr>
      <w:r w:rsidRPr="00B342C1">
        <w:rPr>
          <w:rFonts w:ascii="Times New Roman" w:hAnsi="Times New Roman" w:cs="Times New Roman"/>
          <w:sz w:val="24"/>
          <w:szCs w:val="24"/>
        </w:rPr>
        <w:t>Birim Fiyat Teklif Cetveli</w:t>
      </w:r>
    </w:p>
    <w:p w:rsidR="000E4EAC" w:rsidRPr="00B342C1" w:rsidRDefault="004A1A7C">
      <w:pPr>
        <w:pStyle w:val="Gvdemetni0"/>
        <w:shd w:val="clear" w:color="auto" w:fill="auto"/>
        <w:spacing w:after="0" w:line="210" w:lineRule="exact"/>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10</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Sözleşmenin Süresi</w:t>
      </w:r>
    </w:p>
    <w:p w:rsidR="000E4EAC" w:rsidRPr="00B342C1" w:rsidRDefault="004A1A7C">
      <w:pPr>
        <w:pStyle w:val="Gvdemetni0"/>
        <w:shd w:val="clear" w:color="auto" w:fill="auto"/>
        <w:spacing w:after="246" w:line="210"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İşin süresi: </w:t>
      </w:r>
      <w:r w:rsidR="000A1336">
        <w:rPr>
          <w:rFonts w:ascii="Times New Roman" w:hAnsi="Times New Roman" w:cs="Times New Roman"/>
          <w:sz w:val="24"/>
          <w:szCs w:val="24"/>
        </w:rPr>
        <w:t xml:space="preserve">Yüklenicinin işe başlama tarihinden itibaren </w:t>
      </w:r>
      <w:proofErr w:type="gramStart"/>
      <w:r w:rsidR="00896937">
        <w:rPr>
          <w:rFonts w:ascii="Times New Roman" w:hAnsi="Times New Roman" w:cs="Times New Roman"/>
          <w:sz w:val="24"/>
          <w:szCs w:val="24"/>
        </w:rPr>
        <w:t>……..</w:t>
      </w:r>
      <w:proofErr w:type="gramEnd"/>
      <w:r w:rsidR="000A1336" w:rsidRPr="00356298">
        <w:rPr>
          <w:rFonts w:ascii="Times New Roman" w:hAnsi="Times New Roman" w:cs="Times New Roman"/>
          <w:sz w:val="24"/>
          <w:szCs w:val="24"/>
        </w:rPr>
        <w:t xml:space="preserve"> (</w:t>
      </w:r>
      <w:proofErr w:type="gramStart"/>
      <w:r w:rsidR="00896937">
        <w:rPr>
          <w:rFonts w:ascii="Times New Roman" w:hAnsi="Times New Roman" w:cs="Times New Roman"/>
          <w:sz w:val="24"/>
          <w:szCs w:val="24"/>
        </w:rPr>
        <w:t>………</w:t>
      </w:r>
      <w:proofErr w:type="gramEnd"/>
      <w:r w:rsidR="000A1336" w:rsidRPr="00356298">
        <w:rPr>
          <w:rFonts w:ascii="Times New Roman" w:hAnsi="Times New Roman" w:cs="Times New Roman"/>
          <w:sz w:val="24"/>
          <w:szCs w:val="24"/>
        </w:rPr>
        <w:t>) gündür.</w:t>
      </w:r>
    </w:p>
    <w:p w:rsidR="000E4EAC" w:rsidRPr="00B342C1" w:rsidRDefault="004A1A7C">
      <w:pPr>
        <w:pStyle w:val="Gvdemetni0"/>
        <w:shd w:val="clear" w:color="auto" w:fill="auto"/>
        <w:spacing w:after="0" w:line="210" w:lineRule="exact"/>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11</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İşin Yapılma Yeri, İşyeri Teslim ve İşe Başlama Tarihi</w:t>
      </w:r>
    </w:p>
    <w:p w:rsidR="00216241" w:rsidRPr="00B342C1" w:rsidRDefault="004A1A7C" w:rsidP="00216241">
      <w:pPr>
        <w:pStyle w:val="Gvdemetni0"/>
        <w:shd w:val="clear" w:color="auto" w:fill="auto"/>
        <w:tabs>
          <w:tab w:val="left" w:pos="492"/>
        </w:tabs>
        <w:spacing w:after="0"/>
        <w:ind w:right="40" w:firstLine="0"/>
        <w:jc w:val="both"/>
        <w:rPr>
          <w:rFonts w:ascii="Times New Roman" w:hAnsi="Times New Roman" w:cs="Times New Roman"/>
          <w:b/>
          <w:sz w:val="24"/>
          <w:szCs w:val="24"/>
        </w:rPr>
      </w:pPr>
      <w:r w:rsidRPr="00B342C1">
        <w:rPr>
          <w:rFonts w:ascii="Times New Roman" w:hAnsi="Times New Roman" w:cs="Times New Roman"/>
          <w:b/>
          <w:sz w:val="24"/>
          <w:szCs w:val="24"/>
        </w:rPr>
        <w:t>İşin yapılma yeri:</w:t>
      </w:r>
      <w:r w:rsidRPr="00B342C1">
        <w:rPr>
          <w:rFonts w:ascii="Times New Roman" w:hAnsi="Times New Roman" w:cs="Times New Roman"/>
          <w:sz w:val="24"/>
          <w:szCs w:val="24"/>
        </w:rPr>
        <w:t xml:space="preserve"> </w:t>
      </w:r>
      <w:proofErr w:type="gramStart"/>
      <w:r w:rsidR="00896937">
        <w:rPr>
          <w:rFonts w:ascii="Times New Roman" w:hAnsi="Times New Roman" w:cs="Times New Roman"/>
          <w:b/>
          <w:sz w:val="24"/>
          <w:szCs w:val="24"/>
        </w:rPr>
        <w:t>………….</w:t>
      </w:r>
      <w:proofErr w:type="gramEnd"/>
    </w:p>
    <w:p w:rsidR="009B61FC" w:rsidRPr="00B342C1" w:rsidRDefault="009B61FC" w:rsidP="00F45ACD">
      <w:pPr>
        <w:pStyle w:val="Gvdemetni0"/>
        <w:shd w:val="clear" w:color="auto" w:fill="auto"/>
        <w:tabs>
          <w:tab w:val="left" w:pos="604"/>
        </w:tabs>
        <w:spacing w:after="0" w:line="240" w:lineRule="auto"/>
        <w:ind w:firstLine="0"/>
        <w:jc w:val="both"/>
        <w:rPr>
          <w:rFonts w:ascii="Times New Roman" w:hAnsi="Times New Roman" w:cs="Times New Roman"/>
          <w:sz w:val="24"/>
          <w:szCs w:val="24"/>
        </w:rPr>
      </w:pPr>
      <w:r w:rsidRPr="00B342C1">
        <w:rPr>
          <w:rFonts w:ascii="Times New Roman" w:hAnsi="Times New Roman" w:cs="Times New Roman"/>
          <w:b/>
          <w:sz w:val="24"/>
          <w:szCs w:val="24"/>
        </w:rPr>
        <w:t xml:space="preserve"> </w:t>
      </w:r>
      <w:r w:rsidR="00964C85" w:rsidRPr="00B342C1">
        <w:rPr>
          <w:rFonts w:ascii="Times New Roman" w:hAnsi="Times New Roman" w:cs="Times New Roman"/>
          <w:b/>
          <w:sz w:val="24"/>
          <w:szCs w:val="24"/>
        </w:rPr>
        <w:t xml:space="preserve"> </w:t>
      </w:r>
      <w:r w:rsidR="00033CDC" w:rsidRPr="00B342C1">
        <w:rPr>
          <w:rFonts w:ascii="Times New Roman" w:hAnsi="Times New Roman" w:cs="Times New Roman"/>
          <w:sz w:val="24"/>
          <w:szCs w:val="24"/>
        </w:rPr>
        <w:t xml:space="preserve"> </w:t>
      </w:r>
    </w:p>
    <w:p w:rsidR="000E4EAC" w:rsidRPr="00B342C1" w:rsidRDefault="004A1A7C" w:rsidP="00F45ACD">
      <w:pPr>
        <w:pStyle w:val="Gvdemetni0"/>
        <w:numPr>
          <w:ilvl w:val="0"/>
          <w:numId w:val="4"/>
        </w:numPr>
        <w:shd w:val="clear" w:color="auto" w:fill="auto"/>
        <w:tabs>
          <w:tab w:val="left" w:pos="604"/>
        </w:tabs>
        <w:spacing w:after="0" w:line="240" w:lineRule="auto"/>
        <w:ind w:left="20" w:firstLine="0"/>
        <w:jc w:val="both"/>
        <w:rPr>
          <w:rFonts w:ascii="Times New Roman" w:hAnsi="Times New Roman" w:cs="Times New Roman"/>
          <w:sz w:val="24"/>
          <w:szCs w:val="24"/>
        </w:rPr>
      </w:pPr>
      <w:r w:rsidRPr="00B342C1">
        <w:rPr>
          <w:rFonts w:ascii="Times New Roman" w:hAnsi="Times New Roman" w:cs="Times New Roman"/>
          <w:b/>
          <w:sz w:val="24"/>
          <w:szCs w:val="24"/>
        </w:rPr>
        <w:t>İşyerinin teslimine ilişkin esaslar: İşyeri teslimi yapılmayacaktır.</w:t>
      </w:r>
    </w:p>
    <w:p w:rsidR="006A60B1" w:rsidRPr="00B342C1" w:rsidRDefault="004A1A7C" w:rsidP="00F45ACD">
      <w:pPr>
        <w:pStyle w:val="Gvdemetni0"/>
        <w:numPr>
          <w:ilvl w:val="0"/>
          <w:numId w:val="4"/>
        </w:numPr>
        <w:shd w:val="clear" w:color="auto" w:fill="auto"/>
        <w:tabs>
          <w:tab w:val="left" w:pos="604"/>
        </w:tabs>
        <w:spacing w:after="0" w:line="240" w:lineRule="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İşe başlama tarihi: </w:t>
      </w:r>
      <w:r w:rsidR="006A60B1" w:rsidRPr="00B342C1">
        <w:rPr>
          <w:rFonts w:ascii="Times New Roman" w:hAnsi="Times New Roman" w:cs="Times New Roman"/>
          <w:sz w:val="24"/>
          <w:szCs w:val="24"/>
        </w:rPr>
        <w:t xml:space="preserve">İdarenin Yükleniciye işe başlama bildirimini yaptığı tarihi takip eden </w:t>
      </w:r>
      <w:r w:rsidR="00B342C1">
        <w:rPr>
          <w:rFonts w:ascii="Times New Roman" w:hAnsi="Times New Roman" w:cs="Times New Roman"/>
          <w:sz w:val="24"/>
          <w:szCs w:val="24"/>
        </w:rPr>
        <w:t xml:space="preserve">5 (beş) </w:t>
      </w:r>
      <w:r w:rsidR="006A60B1" w:rsidRPr="00B342C1">
        <w:rPr>
          <w:rFonts w:ascii="Times New Roman" w:hAnsi="Times New Roman" w:cs="Times New Roman"/>
          <w:color w:val="auto"/>
          <w:sz w:val="24"/>
          <w:szCs w:val="24"/>
        </w:rPr>
        <w:t>gün</w:t>
      </w:r>
      <w:r w:rsidR="006A60B1" w:rsidRPr="00B342C1">
        <w:rPr>
          <w:rFonts w:ascii="Times New Roman" w:hAnsi="Times New Roman" w:cs="Times New Roman"/>
          <w:sz w:val="24"/>
          <w:szCs w:val="24"/>
        </w:rPr>
        <w:t xml:space="preserve"> içinde sözleşme konusu işlere başlanacaktır.</w:t>
      </w:r>
      <w:r w:rsidRPr="00B342C1">
        <w:rPr>
          <w:rFonts w:ascii="Times New Roman" w:hAnsi="Times New Roman" w:cs="Times New Roman"/>
          <w:sz w:val="24"/>
          <w:szCs w:val="24"/>
        </w:rPr>
        <w:t xml:space="preserve"> </w:t>
      </w:r>
    </w:p>
    <w:p w:rsidR="000E4EAC" w:rsidRPr="00B342C1" w:rsidRDefault="004A1A7C">
      <w:pPr>
        <w:pStyle w:val="Gvdemetni0"/>
        <w:numPr>
          <w:ilvl w:val="0"/>
          <w:numId w:val="4"/>
        </w:numPr>
        <w:shd w:val="clear" w:color="auto" w:fill="auto"/>
        <w:tabs>
          <w:tab w:val="left" w:pos="604"/>
        </w:tabs>
        <w:spacing w:after="0" w:line="552" w:lineRule="exact"/>
        <w:ind w:left="20" w:right="20" w:firstLine="0"/>
        <w:jc w:val="both"/>
        <w:rPr>
          <w:rFonts w:ascii="Times New Roman" w:hAnsi="Times New Roman" w:cs="Times New Roman"/>
          <w:sz w:val="24"/>
          <w:szCs w:val="24"/>
        </w:rPr>
      </w:pPr>
      <w:r w:rsidRPr="00B342C1">
        <w:rPr>
          <w:rFonts w:ascii="Times New Roman" w:hAnsi="Times New Roman" w:cs="Times New Roman"/>
          <w:b/>
          <w:sz w:val="24"/>
          <w:szCs w:val="24"/>
        </w:rPr>
        <w:t>Madde 12</w:t>
      </w:r>
      <w:r w:rsidRPr="00B342C1">
        <w:rPr>
          <w:rFonts w:ascii="Times New Roman" w:hAnsi="Times New Roman" w:cs="Times New Roman"/>
          <w:sz w:val="24"/>
          <w:szCs w:val="24"/>
        </w:rPr>
        <w:t>- Teminata İlişkin Hükümler</w:t>
      </w:r>
    </w:p>
    <w:p w:rsidR="000E4EAC" w:rsidRPr="00B342C1" w:rsidRDefault="00E63888" w:rsidP="00E63888">
      <w:pPr>
        <w:pStyle w:val="Gvdemetni0"/>
        <w:numPr>
          <w:ilvl w:val="0"/>
          <w:numId w:val="5"/>
        </w:numPr>
        <w:shd w:val="clear" w:color="auto" w:fill="auto"/>
        <w:tabs>
          <w:tab w:val="left" w:pos="604"/>
          <w:tab w:val="right" w:pos="3250"/>
          <w:tab w:val="right" w:pos="3836"/>
          <w:tab w:val="right" w:pos="4580"/>
          <w:tab w:val="left" w:pos="4755"/>
          <w:tab w:val="left" w:leader="dot" w:pos="8799"/>
        </w:tabs>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 xml:space="preserve">Kesin Teminat: Bu işin kesin teminat miktarı; </w:t>
      </w:r>
      <w:proofErr w:type="gramStart"/>
      <w:r w:rsidR="00896937">
        <w:rPr>
          <w:rFonts w:ascii="Times New Roman" w:hAnsi="Times New Roman" w:cs="Times New Roman"/>
          <w:b/>
          <w:sz w:val="24"/>
          <w:szCs w:val="24"/>
        </w:rPr>
        <w:t>………</w:t>
      </w:r>
      <w:r w:rsidR="00300BB1" w:rsidRPr="00B342C1">
        <w:rPr>
          <w:rFonts w:ascii="Times New Roman" w:hAnsi="Times New Roman" w:cs="Times New Roman"/>
          <w:b/>
          <w:sz w:val="24"/>
          <w:szCs w:val="24"/>
        </w:rPr>
        <w:t>.</w:t>
      </w:r>
      <w:proofErr w:type="gramEnd"/>
      <w:r w:rsidR="00167B1C" w:rsidRPr="00B342C1">
        <w:rPr>
          <w:rFonts w:ascii="Times New Roman" w:hAnsi="Times New Roman" w:cs="Times New Roman"/>
          <w:b/>
          <w:sz w:val="24"/>
          <w:szCs w:val="24"/>
        </w:rPr>
        <w:t>-TL</w:t>
      </w:r>
      <w:r w:rsidR="00896937">
        <w:rPr>
          <w:rFonts w:ascii="Times New Roman" w:hAnsi="Times New Roman" w:cs="Times New Roman"/>
          <w:b/>
          <w:sz w:val="24"/>
          <w:szCs w:val="24"/>
        </w:rPr>
        <w:t>. (</w:t>
      </w:r>
      <w:proofErr w:type="gramStart"/>
      <w:r w:rsidR="00896937">
        <w:rPr>
          <w:rFonts w:ascii="Times New Roman" w:hAnsi="Times New Roman" w:cs="Times New Roman"/>
          <w:b/>
          <w:sz w:val="24"/>
          <w:szCs w:val="24"/>
        </w:rPr>
        <w:t>……………</w:t>
      </w:r>
      <w:proofErr w:type="gramEnd"/>
      <w:r w:rsidR="00B342C1">
        <w:rPr>
          <w:rFonts w:ascii="Times New Roman" w:hAnsi="Times New Roman" w:cs="Times New Roman"/>
          <w:b/>
          <w:sz w:val="24"/>
          <w:szCs w:val="24"/>
        </w:rPr>
        <w:t xml:space="preserve"> Türk Lirası</w:t>
      </w:r>
      <w:proofErr w:type="gramStart"/>
      <w:r w:rsidR="00B342C1">
        <w:rPr>
          <w:rFonts w:ascii="Times New Roman" w:hAnsi="Times New Roman" w:cs="Times New Roman"/>
          <w:b/>
          <w:sz w:val="24"/>
          <w:szCs w:val="24"/>
        </w:rPr>
        <w:t>)</w:t>
      </w:r>
      <w:proofErr w:type="spellStart"/>
      <w:proofErr w:type="gramEnd"/>
      <w:r w:rsidRPr="00B342C1">
        <w:rPr>
          <w:rFonts w:ascii="Times New Roman" w:hAnsi="Times New Roman" w:cs="Times New Roman"/>
          <w:b/>
          <w:sz w:val="24"/>
          <w:szCs w:val="24"/>
        </w:rPr>
        <w:t>dir</w:t>
      </w:r>
      <w:proofErr w:type="spellEnd"/>
      <w:r w:rsidRPr="00B342C1">
        <w:rPr>
          <w:rFonts w:ascii="Times New Roman" w:hAnsi="Times New Roman" w:cs="Times New Roman"/>
          <w:b/>
          <w:sz w:val="24"/>
          <w:szCs w:val="24"/>
        </w:rPr>
        <w:t xml:space="preserve">. Yüklenici bu işe ilişkin olarak </w:t>
      </w:r>
      <w:proofErr w:type="gramStart"/>
      <w:r w:rsidR="00896937">
        <w:rPr>
          <w:rFonts w:ascii="Times New Roman" w:hAnsi="Times New Roman" w:cs="Times New Roman"/>
          <w:b/>
          <w:sz w:val="24"/>
          <w:szCs w:val="24"/>
        </w:rPr>
        <w:t>……….</w:t>
      </w:r>
      <w:proofErr w:type="gramEnd"/>
      <w:r w:rsidRPr="00B342C1">
        <w:rPr>
          <w:rFonts w:ascii="Times New Roman" w:hAnsi="Times New Roman" w:cs="Times New Roman"/>
          <w:b/>
          <w:color w:val="auto"/>
          <w:sz w:val="24"/>
          <w:szCs w:val="24"/>
        </w:rPr>
        <w:t xml:space="preserve"> tarih </w:t>
      </w:r>
      <w:r w:rsidR="006A0383" w:rsidRPr="00B342C1">
        <w:rPr>
          <w:rFonts w:ascii="Times New Roman" w:hAnsi="Times New Roman" w:cs="Times New Roman"/>
          <w:b/>
          <w:color w:val="auto"/>
          <w:sz w:val="24"/>
          <w:szCs w:val="24"/>
        </w:rPr>
        <w:t>ve</w:t>
      </w:r>
      <w:r w:rsidRPr="00B342C1">
        <w:rPr>
          <w:rFonts w:ascii="Times New Roman" w:hAnsi="Times New Roman" w:cs="Times New Roman"/>
          <w:b/>
          <w:color w:val="auto"/>
          <w:sz w:val="24"/>
          <w:szCs w:val="24"/>
        </w:rPr>
        <w:t xml:space="preserve"> </w:t>
      </w:r>
      <w:proofErr w:type="gramStart"/>
      <w:r w:rsidR="00896937">
        <w:rPr>
          <w:rFonts w:ascii="Times New Roman" w:hAnsi="Times New Roman" w:cs="Times New Roman"/>
          <w:b/>
          <w:color w:val="auto"/>
          <w:sz w:val="24"/>
          <w:szCs w:val="24"/>
        </w:rPr>
        <w:t>……….</w:t>
      </w:r>
      <w:proofErr w:type="gramEnd"/>
      <w:r w:rsidR="00B342C1">
        <w:rPr>
          <w:rFonts w:ascii="Times New Roman" w:hAnsi="Times New Roman" w:cs="Times New Roman"/>
          <w:b/>
          <w:color w:val="auto"/>
          <w:sz w:val="24"/>
          <w:szCs w:val="24"/>
        </w:rPr>
        <w:t xml:space="preserve"> </w:t>
      </w:r>
      <w:r w:rsidR="009C2488" w:rsidRPr="00B342C1">
        <w:rPr>
          <w:rFonts w:ascii="Times New Roman" w:hAnsi="Times New Roman" w:cs="Times New Roman"/>
          <w:b/>
          <w:color w:val="auto"/>
          <w:sz w:val="24"/>
          <w:szCs w:val="24"/>
        </w:rPr>
        <w:t xml:space="preserve">fiş no </w:t>
      </w:r>
      <w:proofErr w:type="spellStart"/>
      <w:r w:rsidR="009C2488" w:rsidRPr="00B342C1">
        <w:rPr>
          <w:rFonts w:ascii="Times New Roman" w:hAnsi="Times New Roman" w:cs="Times New Roman"/>
          <w:b/>
          <w:color w:val="auto"/>
          <w:sz w:val="24"/>
          <w:szCs w:val="24"/>
        </w:rPr>
        <w:t>lu</w:t>
      </w:r>
      <w:proofErr w:type="spellEnd"/>
      <w:r w:rsidR="009C2488" w:rsidRPr="00B342C1">
        <w:rPr>
          <w:rFonts w:ascii="Times New Roman" w:hAnsi="Times New Roman" w:cs="Times New Roman"/>
          <w:b/>
          <w:color w:val="auto"/>
          <w:sz w:val="24"/>
          <w:szCs w:val="24"/>
        </w:rPr>
        <w:t xml:space="preserve"> dekont ile Kuruluşumuz</w:t>
      </w:r>
      <w:r w:rsidRPr="00B342C1">
        <w:rPr>
          <w:rFonts w:ascii="Times New Roman" w:hAnsi="Times New Roman" w:cs="Times New Roman"/>
          <w:b/>
          <w:color w:val="0070C0"/>
          <w:sz w:val="24"/>
          <w:szCs w:val="24"/>
        </w:rPr>
        <w:t xml:space="preserve"> </w:t>
      </w:r>
      <w:r w:rsidR="009C2488" w:rsidRPr="00B342C1">
        <w:rPr>
          <w:rFonts w:ascii="Times New Roman" w:hAnsi="Times New Roman" w:cs="Times New Roman"/>
          <w:b/>
          <w:color w:val="auto"/>
          <w:sz w:val="24"/>
          <w:szCs w:val="24"/>
        </w:rPr>
        <w:t>veznesine nakit olarak kesin teminat vermiştir.</w:t>
      </w:r>
      <w:r w:rsidRPr="00B342C1">
        <w:rPr>
          <w:rFonts w:ascii="Times New Roman" w:hAnsi="Times New Roman" w:cs="Times New Roman"/>
          <w:b/>
          <w:color w:val="auto"/>
          <w:sz w:val="24"/>
          <w:szCs w:val="24"/>
        </w:rPr>
        <w:t xml:space="preserve"> </w:t>
      </w:r>
    </w:p>
    <w:p w:rsidR="000E4EAC" w:rsidRPr="00B342C1" w:rsidRDefault="004A1A7C">
      <w:pPr>
        <w:pStyle w:val="Gvdemetni0"/>
        <w:numPr>
          <w:ilvl w:val="0"/>
          <w:numId w:val="5"/>
        </w:numPr>
        <w:shd w:val="clear" w:color="auto" w:fill="auto"/>
        <w:tabs>
          <w:tab w:val="left" w:pos="604"/>
        </w:tabs>
        <w:spacing w:after="0"/>
        <w:ind w:left="20" w:right="20" w:firstLine="0"/>
        <w:jc w:val="both"/>
        <w:rPr>
          <w:rFonts w:ascii="Times New Roman" w:hAnsi="Times New Roman" w:cs="Times New Roman"/>
          <w:sz w:val="24"/>
          <w:szCs w:val="24"/>
        </w:rPr>
      </w:pPr>
      <w:r w:rsidRPr="00B342C1">
        <w:rPr>
          <w:rFonts w:ascii="Times New Roman" w:hAnsi="Times New Roman" w:cs="Times New Roman"/>
          <w:b/>
          <w:sz w:val="24"/>
          <w:szCs w:val="24"/>
        </w:rPr>
        <w:t>Ek Kesin Teminat:</w:t>
      </w:r>
      <w:r w:rsidRPr="00B342C1">
        <w:rPr>
          <w:rFonts w:ascii="Times New Roman" w:hAnsi="Times New Roman" w:cs="Times New Roman"/>
          <w:sz w:val="24"/>
          <w:szCs w:val="24"/>
        </w:rPr>
        <w:t xml:space="preserve"> Fiyat farkı verilmesi öngörülen bir durum ortaya çıktığında, fiyat farkı olarak ödenecek bedelin, sözleşme bedelinde artış meydana gelmesi halinde ise bu artış tutarının </w:t>
      </w:r>
      <w:r w:rsidRPr="00B342C1">
        <w:rPr>
          <w:rStyle w:val="GvdemetniBookAntiqua115ptKalntalik"/>
          <w:rFonts w:ascii="Times New Roman" w:hAnsi="Times New Roman" w:cs="Times New Roman"/>
          <w:sz w:val="24"/>
          <w:szCs w:val="24"/>
        </w:rPr>
        <w:t>%</w:t>
      </w:r>
      <w:r w:rsidRPr="00B342C1">
        <w:rPr>
          <w:rFonts w:ascii="Times New Roman" w:hAnsi="Times New Roman" w:cs="Times New Roman"/>
          <w:sz w:val="24"/>
          <w:szCs w:val="24"/>
        </w:rPr>
        <w:t xml:space="preserve"> 6’sı oranında, teminat olarak kabul edilen değerler üzerinden ek kesin teminat alınacaktır. Fiyat farkı ödenmesi söz konusu olursa buna ilişkin ek kesin teminat hak edişlerinden kesinti yapmak suretiyle de karşılanabilir.</w:t>
      </w:r>
    </w:p>
    <w:p w:rsidR="000E4EAC" w:rsidRPr="00B342C1" w:rsidRDefault="004A1A7C">
      <w:pPr>
        <w:pStyle w:val="Gvdemetni0"/>
        <w:numPr>
          <w:ilvl w:val="0"/>
          <w:numId w:val="5"/>
        </w:numPr>
        <w:shd w:val="clear" w:color="auto" w:fill="auto"/>
        <w:tabs>
          <w:tab w:val="left" w:pos="604"/>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 tarafından verilen kesin ve ek kesin teminat, teminat olarak kabul edilen değerlerle değiştirilebilir.</w:t>
      </w:r>
    </w:p>
    <w:p w:rsidR="000E4EAC" w:rsidRPr="00B342C1" w:rsidRDefault="004A1A7C">
      <w:pPr>
        <w:pStyle w:val="Gvdemetni0"/>
        <w:numPr>
          <w:ilvl w:val="0"/>
          <w:numId w:val="5"/>
        </w:numPr>
        <w:shd w:val="clear" w:color="auto" w:fill="auto"/>
        <w:tabs>
          <w:tab w:val="left" w:pos="604"/>
        </w:tabs>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Kesin Teminat ve Ek Kesin Teminatın Geri Verilmesi:</w:t>
      </w:r>
    </w:p>
    <w:p w:rsidR="000E4EAC" w:rsidRPr="00B342C1" w:rsidRDefault="004A1A7C">
      <w:pPr>
        <w:pStyle w:val="Gvdemetni0"/>
        <w:numPr>
          <w:ilvl w:val="0"/>
          <w:numId w:val="6"/>
        </w:numPr>
        <w:shd w:val="clear" w:color="auto" w:fill="auto"/>
        <w:tabs>
          <w:tab w:val="left" w:pos="668"/>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Taahhüdün, sözleşme ve ihale dokümanı hükümlerine uygun olarak yerine getirildiği ve Yüklenicinin bu işten dolayı idareye herhangi bir borcunun olmadığı tespit edildikten sonra, kesin teminat ve varsa ek kesin teminatların yarısı, garanti süresi dolduktan sonra kalanı, Yükleniciye iade edilecektir.</w:t>
      </w:r>
    </w:p>
    <w:p w:rsidR="000E4EAC" w:rsidRPr="00B342C1" w:rsidRDefault="004A1A7C">
      <w:pPr>
        <w:pStyle w:val="Gvdemetni0"/>
        <w:numPr>
          <w:ilvl w:val="0"/>
          <w:numId w:val="6"/>
        </w:numPr>
        <w:shd w:val="clear" w:color="auto" w:fill="auto"/>
        <w:tabs>
          <w:tab w:val="left" w:pos="673"/>
        </w:tabs>
        <w:spacing w:after="0"/>
        <w:ind w:left="20" w:right="2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Yüklenicinin bu iş nedeniyle İdareye ve Sosyal Sigortalar Kurumuna olan borçları ile ücret ve ücret sayılan ödemelerden yapılan kanuni vergi kesintilerinin garanti süresinin bitimine kadar ödenmemesi durumunda protesto çekmeye ve hüküm almaya gerek kalmaksızın kesin ve ek kesin teminat paraya çevrilerek borçlarına karşılık mahsup edilir, varsa kalanı Yükleniciye geri verilir.</w:t>
      </w:r>
      <w:proofErr w:type="gramEnd"/>
    </w:p>
    <w:p w:rsidR="000E4EAC" w:rsidRPr="00B342C1" w:rsidRDefault="004A1A7C">
      <w:pPr>
        <w:pStyle w:val="Gvdemetni0"/>
        <w:numPr>
          <w:ilvl w:val="0"/>
          <w:numId w:val="6"/>
        </w:numPr>
        <w:shd w:val="clear" w:color="auto" w:fill="auto"/>
        <w:tabs>
          <w:tab w:val="left" w:pos="668"/>
        </w:tabs>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lastRenderedPageBreak/>
        <w:t>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 veya özel finans kurumuna iade edilir. Teminat mektubu dışındaki teminatlar sürenin bitiminde Hazineye gelir kaydedilir.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13-</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Ödeme Yeri ve Şartları</w:t>
      </w:r>
    </w:p>
    <w:p w:rsidR="000E4EAC" w:rsidRPr="00B342C1" w:rsidRDefault="004A1A7C">
      <w:pPr>
        <w:pStyle w:val="Gvdemetni0"/>
        <w:numPr>
          <w:ilvl w:val="0"/>
          <w:numId w:val="7"/>
        </w:numPr>
        <w:shd w:val="clear" w:color="auto" w:fill="auto"/>
        <w:tabs>
          <w:tab w:val="left" w:pos="648"/>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 bedeli (ilave işler nedeniyle meydana gelebilecek</w:t>
      </w:r>
      <w:r w:rsidR="00216241" w:rsidRPr="00B342C1">
        <w:rPr>
          <w:rFonts w:ascii="Times New Roman" w:hAnsi="Times New Roman" w:cs="Times New Roman"/>
          <w:sz w:val="24"/>
          <w:szCs w:val="24"/>
        </w:rPr>
        <w:t xml:space="preserve"> artışlara ilişkin bedel </w:t>
      </w:r>
      <w:proofErr w:type="gramStart"/>
      <w:r w:rsidR="00216241" w:rsidRPr="00B342C1">
        <w:rPr>
          <w:rFonts w:ascii="Times New Roman" w:hAnsi="Times New Roman" w:cs="Times New Roman"/>
          <w:sz w:val="24"/>
          <w:szCs w:val="24"/>
        </w:rPr>
        <w:t>dahil</w:t>
      </w:r>
      <w:proofErr w:type="gramEnd"/>
      <w:r w:rsidR="00216241" w:rsidRPr="00B342C1">
        <w:rPr>
          <w:rFonts w:ascii="Times New Roman" w:hAnsi="Times New Roman" w:cs="Times New Roman"/>
          <w:sz w:val="24"/>
          <w:szCs w:val="24"/>
        </w:rPr>
        <w:t xml:space="preserve">) </w:t>
      </w:r>
      <w:r w:rsidRPr="00B342C1">
        <w:rPr>
          <w:rFonts w:ascii="Times New Roman" w:hAnsi="Times New Roman" w:cs="Times New Roman"/>
          <w:sz w:val="24"/>
          <w:szCs w:val="24"/>
        </w:rPr>
        <w:t xml:space="preserve">Genel Şartnamenin hatalı, kusurlu ve eksik işlere ilişkin 32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maddesi hükümleri saklı kalmak kaydıyla aşağıda öngörülen plan ve şartlar çerçevesinde ödenecektir:</w:t>
      </w:r>
    </w:p>
    <w:p w:rsidR="000E4EAC" w:rsidRPr="00B342C1" w:rsidRDefault="008366A4">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Başlanılan </w:t>
      </w:r>
      <w:r w:rsidR="004A1A7C" w:rsidRPr="00B342C1">
        <w:rPr>
          <w:rFonts w:ascii="Times New Roman" w:hAnsi="Times New Roman" w:cs="Times New Roman"/>
          <w:sz w:val="24"/>
          <w:szCs w:val="24"/>
        </w:rPr>
        <w:t>işin kabul edi</w:t>
      </w:r>
      <w:r w:rsidRPr="00B342C1">
        <w:rPr>
          <w:rFonts w:ascii="Times New Roman" w:hAnsi="Times New Roman" w:cs="Times New Roman"/>
          <w:sz w:val="24"/>
          <w:szCs w:val="24"/>
        </w:rPr>
        <w:t xml:space="preserve">ldiği anlamında olacak Kabul Tutanağı ile Birlikte </w:t>
      </w:r>
      <w:r w:rsidR="004A1A7C" w:rsidRPr="00B342C1">
        <w:rPr>
          <w:rFonts w:ascii="Times New Roman" w:hAnsi="Times New Roman" w:cs="Times New Roman"/>
          <w:sz w:val="24"/>
          <w:szCs w:val="24"/>
        </w:rPr>
        <w:t>sunulacak faturaya istinaden, yükleniciye elden veya daha önceden bildireceği banka hesap numarasına yatırmak suretiyle ödeme yapılacaktır.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Muayene ve Kabul Raporunun onaylanmasına müteakip fatura karşılığında 15 (</w:t>
      </w:r>
      <w:proofErr w:type="spellStart"/>
      <w:r w:rsidRPr="00B342C1">
        <w:rPr>
          <w:rFonts w:ascii="Times New Roman" w:hAnsi="Times New Roman" w:cs="Times New Roman"/>
          <w:sz w:val="24"/>
          <w:szCs w:val="24"/>
        </w:rPr>
        <w:t>Onbeş</w:t>
      </w:r>
      <w:proofErr w:type="spellEnd"/>
      <w:r w:rsidRPr="00B342C1">
        <w:rPr>
          <w:rFonts w:ascii="Times New Roman" w:hAnsi="Times New Roman" w:cs="Times New Roman"/>
          <w:sz w:val="24"/>
          <w:szCs w:val="24"/>
        </w:rPr>
        <w:t xml:space="preserve">) iş günü </w:t>
      </w:r>
      <w:proofErr w:type="spellStart"/>
      <w:r w:rsidR="00453452" w:rsidRPr="00B342C1">
        <w:rPr>
          <w:rFonts w:ascii="Times New Roman" w:hAnsi="Times New Roman" w:cs="Times New Roman"/>
          <w:sz w:val="24"/>
          <w:szCs w:val="24"/>
        </w:rPr>
        <w:t>içeresinde</w:t>
      </w:r>
      <w:proofErr w:type="spellEnd"/>
      <w:r w:rsidRPr="00B342C1">
        <w:rPr>
          <w:rFonts w:ascii="Times New Roman" w:hAnsi="Times New Roman" w:cs="Times New Roman"/>
          <w:sz w:val="24"/>
          <w:szCs w:val="24"/>
        </w:rPr>
        <w:t xml:space="preserve"> ödeme yapılacaktır.</w:t>
      </w:r>
    </w:p>
    <w:p w:rsidR="000E4EAC" w:rsidRPr="00B342C1" w:rsidRDefault="004A1A7C">
      <w:pPr>
        <w:pStyle w:val="Gvdemetni0"/>
        <w:numPr>
          <w:ilvl w:val="0"/>
          <w:numId w:val="7"/>
        </w:numPr>
        <w:shd w:val="clear" w:color="auto" w:fill="auto"/>
        <w:tabs>
          <w:tab w:val="left" w:pos="648"/>
        </w:tabs>
        <w:spacing w:after="0" w:line="283" w:lineRule="exact"/>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 iş programına göre daha fazla iş yaparsa, İdare bu fazla işin bedelini </w:t>
      </w:r>
      <w:proofErr w:type="gramStart"/>
      <w:r w:rsidRPr="00B342C1">
        <w:rPr>
          <w:rFonts w:ascii="Times New Roman" w:hAnsi="Times New Roman" w:cs="Times New Roman"/>
          <w:sz w:val="24"/>
          <w:szCs w:val="24"/>
        </w:rPr>
        <w:t>imkan</w:t>
      </w:r>
      <w:proofErr w:type="gramEnd"/>
      <w:r w:rsidRPr="00B342C1">
        <w:rPr>
          <w:rFonts w:ascii="Times New Roman" w:hAnsi="Times New Roman" w:cs="Times New Roman"/>
          <w:sz w:val="24"/>
          <w:szCs w:val="24"/>
        </w:rPr>
        <w:t xml:space="preserve"> bulduğu takdirde öder.</w:t>
      </w:r>
    </w:p>
    <w:p w:rsidR="000E4EAC" w:rsidRPr="00B342C1" w:rsidRDefault="004A1A7C">
      <w:pPr>
        <w:pStyle w:val="Gvdemetni0"/>
        <w:numPr>
          <w:ilvl w:val="0"/>
          <w:numId w:val="7"/>
        </w:numPr>
        <w:shd w:val="clear" w:color="auto" w:fill="auto"/>
        <w:tabs>
          <w:tab w:val="left" w:pos="648"/>
        </w:tabs>
        <w:spacing w:after="295" w:line="278" w:lineRule="exact"/>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 yapılan işe ilişkin </w:t>
      </w:r>
      <w:r w:rsidR="00453452" w:rsidRPr="00B342C1">
        <w:rPr>
          <w:rFonts w:ascii="Times New Roman" w:hAnsi="Times New Roman" w:cs="Times New Roman"/>
          <w:sz w:val="24"/>
          <w:szCs w:val="24"/>
        </w:rPr>
        <w:t>hak ediş</w:t>
      </w:r>
      <w:r w:rsidRPr="00B342C1">
        <w:rPr>
          <w:rFonts w:ascii="Times New Roman" w:hAnsi="Times New Roman" w:cs="Times New Roman"/>
          <w:sz w:val="24"/>
          <w:szCs w:val="24"/>
        </w:rPr>
        <w:t xml:space="preserve"> ve alacaklarını idarenin yazılı izni olmaksızın başkalarına devir veya temlik edemez. Temliknamelerin noterlikçe düzenlenmesi ve idare tarafından istenilen kayıt ve şartları taşıması zorunludur.</w:t>
      </w:r>
    </w:p>
    <w:p w:rsidR="000E4EAC" w:rsidRPr="00B342C1" w:rsidRDefault="004A1A7C">
      <w:pPr>
        <w:pStyle w:val="Gvdemetni0"/>
        <w:shd w:val="clear" w:color="auto" w:fill="auto"/>
        <w:spacing w:after="0" w:line="210" w:lineRule="exact"/>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14- Avans Verilmesi, Şartları ve Miktarı</w:t>
      </w:r>
    </w:p>
    <w:p w:rsidR="000E4EAC" w:rsidRPr="00B342C1" w:rsidRDefault="004A1A7C">
      <w:pPr>
        <w:pStyle w:val="Gvdemetni0"/>
        <w:shd w:val="clear" w:color="auto" w:fill="auto"/>
        <w:spacing w:after="267" w:line="210"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Avans verilmeyecektir.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15- Fiyat Farkı</w:t>
      </w:r>
    </w:p>
    <w:p w:rsidR="000E4EAC" w:rsidRPr="00B342C1" w:rsidRDefault="004A1A7C">
      <w:pPr>
        <w:pStyle w:val="Gvdemetni0"/>
        <w:numPr>
          <w:ilvl w:val="0"/>
          <w:numId w:val="8"/>
        </w:numPr>
        <w:shd w:val="clear" w:color="auto" w:fill="auto"/>
        <w:tabs>
          <w:tab w:val="left" w:pos="648"/>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0E4EAC" w:rsidRPr="00B342C1" w:rsidRDefault="004A1A7C">
      <w:pPr>
        <w:pStyle w:val="Gvdemetni0"/>
        <w:numPr>
          <w:ilvl w:val="0"/>
          <w:numId w:val="8"/>
        </w:numPr>
        <w:shd w:val="clear" w:color="auto" w:fill="auto"/>
        <w:tabs>
          <w:tab w:val="left" w:pos="648"/>
        </w:tabs>
        <w:spacing w:after="32" w:line="210"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Fiyat farkı verilmeyecektir.</w:t>
      </w:r>
    </w:p>
    <w:p w:rsidR="000E4EAC" w:rsidRPr="00B342C1" w:rsidRDefault="004A1A7C">
      <w:pPr>
        <w:pStyle w:val="Gvdemetni0"/>
        <w:numPr>
          <w:ilvl w:val="0"/>
          <w:numId w:val="8"/>
        </w:numPr>
        <w:shd w:val="clear" w:color="auto" w:fill="auto"/>
        <w:tabs>
          <w:tab w:val="left" w:pos="648"/>
        </w:tabs>
        <w:spacing w:after="291"/>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Sözleşmede yer alan fiyat farkına ilişkin esas ve usullerde sözleşme imzalandıktan sonra değişiklik yapılamaz.</w:t>
      </w:r>
    </w:p>
    <w:p w:rsidR="000E4EAC" w:rsidRPr="00B342C1" w:rsidRDefault="004A1A7C">
      <w:pPr>
        <w:pStyle w:val="Gvdemetni0"/>
        <w:shd w:val="clear" w:color="auto" w:fill="auto"/>
        <w:spacing w:after="0" w:line="210" w:lineRule="exact"/>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16- Alt Yüklenicilere İlişkin Bilgiler ve Sorumluluklar</w:t>
      </w:r>
    </w:p>
    <w:p w:rsidR="00B232C0" w:rsidRPr="00B342C1" w:rsidRDefault="000926EF" w:rsidP="0017237B">
      <w:pPr>
        <w:pStyle w:val="Gvdemetni0"/>
        <w:shd w:val="clear" w:color="auto" w:fill="auto"/>
        <w:spacing w:after="262" w:line="210" w:lineRule="exact"/>
        <w:ind w:firstLine="0"/>
        <w:jc w:val="both"/>
        <w:rPr>
          <w:rFonts w:ascii="Times New Roman" w:hAnsi="Times New Roman" w:cs="Times New Roman"/>
          <w:sz w:val="24"/>
          <w:szCs w:val="24"/>
        </w:rPr>
      </w:pPr>
      <w:r w:rsidRPr="00B342C1">
        <w:rPr>
          <w:rFonts w:ascii="Times New Roman" w:hAnsi="Times New Roman" w:cs="Times New Roman"/>
          <w:sz w:val="24"/>
          <w:szCs w:val="24"/>
        </w:rPr>
        <w:t>Alt yüklenici çalıştırılmayacaktır.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17- Cezalar ve Kesintiler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 sözleşmeye uygun olarak, işi süresinde teslim etmediği/işi bitirmediği/sözleşme hükümlerine uygun yapmadığı takdirde, gecikilen her takvim günü için sözleşme bedelinin Binde 3 (Üç) oranında gecikme cezasına tabi olacaktır. Ancak bu gecikmenin Yirmi (20) günü aşması ve İdarenin ihtarına rağmen aynı durumun devam etmesi halinde ayrıca protesto çekmeye gerek kalmaksızın kesin teminat gelir kaydedilir ve sözleşme feshedilerek hesabı genel hükümlere göre tasfiye edilir.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Ayrıca İdare işi genel hükümlere göre yüklenicinin nam ve hesabına yaptırır.</w:t>
      </w:r>
    </w:p>
    <w:p w:rsidR="0017237B" w:rsidRPr="00B342C1" w:rsidRDefault="0017237B">
      <w:pPr>
        <w:pStyle w:val="Gvdemetni0"/>
        <w:shd w:val="clear" w:color="auto" w:fill="auto"/>
        <w:spacing w:after="0"/>
        <w:ind w:left="20" w:firstLine="0"/>
        <w:jc w:val="both"/>
        <w:rPr>
          <w:rFonts w:ascii="Times New Roman" w:hAnsi="Times New Roman" w:cs="Times New Roman"/>
          <w:sz w:val="24"/>
          <w:szCs w:val="24"/>
        </w:rPr>
      </w:pP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18- Süre Uzatımı Verilebilecek Haller ve Şartları</w:t>
      </w:r>
    </w:p>
    <w:p w:rsidR="000E4EAC" w:rsidRPr="00B342C1" w:rsidRDefault="004A1A7C" w:rsidP="00182A08">
      <w:pPr>
        <w:pStyle w:val="Gvdemetni0"/>
        <w:numPr>
          <w:ilvl w:val="0"/>
          <w:numId w:val="9"/>
        </w:numPr>
        <w:shd w:val="clear" w:color="auto" w:fill="auto"/>
        <w:tabs>
          <w:tab w:val="left" w:pos="567"/>
        </w:tabs>
        <w:spacing w:after="0"/>
        <w:ind w:left="20" w:right="2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Mücbir</w:t>
      </w:r>
      <w:r w:rsidRPr="00B342C1">
        <w:rPr>
          <w:rFonts w:ascii="Times New Roman" w:hAnsi="Times New Roman" w:cs="Times New Roman"/>
          <w:sz w:val="24"/>
          <w:szCs w:val="24"/>
        </w:rPr>
        <w:tab/>
        <w:t>Sebepler: Yükleniciden kaynaklanan bir kusurdan ileri gelmemiş ve taahhüdün yerine getirilmesine engel nitelikte olması, Yüklenicinin bu engeli ortadan kaldırmaya gücünün yetmemesi, mücbir sebebin meydana geldiği tarihi izleyen yirmi (20) gün içinde Yüklenicinin İdareye yazılı olarak bildirimde bulunması ve bu durumun yetkili merciler tarafından belgelendirilmesi kaydıyla aşağıda belirtilen haller mücbir sebep olarak kabul edilir:</w:t>
      </w:r>
      <w:proofErr w:type="gramEnd"/>
    </w:p>
    <w:p w:rsidR="00A91B2C" w:rsidRPr="00B342C1" w:rsidRDefault="00A91B2C" w:rsidP="00A91B2C">
      <w:pPr>
        <w:pStyle w:val="Gvdemetni0"/>
        <w:shd w:val="clear" w:color="auto" w:fill="auto"/>
        <w:tabs>
          <w:tab w:val="left" w:pos="1330"/>
        </w:tabs>
        <w:spacing w:after="0"/>
        <w:ind w:right="20" w:firstLine="0"/>
        <w:jc w:val="both"/>
        <w:rPr>
          <w:rFonts w:ascii="Times New Roman" w:hAnsi="Times New Roman" w:cs="Times New Roman"/>
          <w:sz w:val="24"/>
          <w:szCs w:val="24"/>
        </w:rPr>
      </w:pPr>
    </w:p>
    <w:p w:rsidR="000E4EAC" w:rsidRPr="00B342C1" w:rsidRDefault="004A1A7C">
      <w:pPr>
        <w:pStyle w:val="Gvdemetni0"/>
        <w:numPr>
          <w:ilvl w:val="0"/>
          <w:numId w:val="10"/>
        </w:numPr>
        <w:shd w:val="clear" w:color="auto" w:fill="auto"/>
        <w:tabs>
          <w:tab w:val="left" w:pos="697"/>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t>Doğal afetler,</w:t>
      </w:r>
    </w:p>
    <w:p w:rsidR="000E4EAC" w:rsidRPr="00B342C1" w:rsidRDefault="004A1A7C">
      <w:pPr>
        <w:pStyle w:val="Gvdemetni0"/>
        <w:numPr>
          <w:ilvl w:val="0"/>
          <w:numId w:val="10"/>
        </w:numPr>
        <w:shd w:val="clear" w:color="auto" w:fill="auto"/>
        <w:tabs>
          <w:tab w:val="left" w:pos="697"/>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t>Kanuni grev,</w:t>
      </w:r>
    </w:p>
    <w:p w:rsidR="000E4EAC" w:rsidRPr="00B342C1" w:rsidRDefault="004A1A7C">
      <w:pPr>
        <w:pStyle w:val="Gvdemetni0"/>
        <w:numPr>
          <w:ilvl w:val="0"/>
          <w:numId w:val="10"/>
        </w:numPr>
        <w:shd w:val="clear" w:color="auto" w:fill="auto"/>
        <w:tabs>
          <w:tab w:val="left" w:pos="697"/>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lastRenderedPageBreak/>
        <w:t>Genel salgın hastalık,</w:t>
      </w:r>
    </w:p>
    <w:p w:rsidR="000E4EAC" w:rsidRPr="00B342C1" w:rsidRDefault="004A1A7C">
      <w:pPr>
        <w:pStyle w:val="Gvdemetni0"/>
        <w:numPr>
          <w:ilvl w:val="0"/>
          <w:numId w:val="10"/>
        </w:numPr>
        <w:shd w:val="clear" w:color="auto" w:fill="auto"/>
        <w:tabs>
          <w:tab w:val="left" w:pos="697"/>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t>Kısmi veya genel seferberlik ilanı,</w:t>
      </w:r>
    </w:p>
    <w:p w:rsidR="000E4EAC" w:rsidRPr="00B342C1" w:rsidRDefault="004A1A7C">
      <w:pPr>
        <w:pStyle w:val="Gvdemetni0"/>
        <w:numPr>
          <w:ilvl w:val="0"/>
          <w:numId w:val="10"/>
        </w:numPr>
        <w:shd w:val="clear" w:color="auto" w:fill="auto"/>
        <w:tabs>
          <w:tab w:val="left" w:pos="697"/>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t>Gerektiğinde Kamu İhale Kurumu tarafından belirlenecek benzeri diğer haller.</w:t>
      </w:r>
    </w:p>
    <w:p w:rsidR="000E4EAC" w:rsidRPr="00B342C1" w:rsidRDefault="004A1A7C" w:rsidP="00182A08">
      <w:pPr>
        <w:pStyle w:val="Gvdemetni0"/>
        <w:numPr>
          <w:ilvl w:val="0"/>
          <w:numId w:val="9"/>
        </w:numPr>
        <w:shd w:val="clear" w:color="auto" w:fill="auto"/>
        <w:tabs>
          <w:tab w:val="left" w:pos="709"/>
        </w:tabs>
        <w:spacing w:after="0"/>
        <w:ind w:left="20" w:right="2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İdareden Kaynaklanan Sebepler: İdarenin, sözleşmenin ifasına ilişkin olarak bu sözleşmede ve Genel Şartnamede yer alan yükümlülüklerini Yüklenicinin kusuru olmaksızın öngörülen süreler içinde yerine getirmemesi (yer teslimi, projelerin ve iş programının onaylanması, izin, ruhsat ve olurlar gibi) ve bu sebeple işin süresi içinde bitirilmesinin mümkün olmaması halinde, bu durumun taahhüdün yerine getirilmesine engel nitelikte olması ve Yüklenicinin bu engeli kaldırmaya gücünün yetmemesi kaydıyla, durum İdarece incelenerek işi engelleyici sebeplere ve yapılacak işin niteliğine göre işin süresi, gecikmeyi karşılayacak şekilde işin ilgili kısmı veya tamamı için uzatılabilir.</w:t>
      </w:r>
      <w:proofErr w:type="gramEnd"/>
    </w:p>
    <w:p w:rsidR="000E4EAC" w:rsidRPr="00B342C1" w:rsidRDefault="004A1A7C">
      <w:pPr>
        <w:pStyle w:val="Gvdemetni0"/>
        <w:numPr>
          <w:ilvl w:val="0"/>
          <w:numId w:val="9"/>
        </w:numPr>
        <w:shd w:val="clear" w:color="auto" w:fill="auto"/>
        <w:tabs>
          <w:tab w:val="left" w:pos="697"/>
        </w:tabs>
        <w:spacing w:after="0" w:line="278" w:lineRule="exact"/>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Sözleşmenin 30. maddesi gereğince ilave işler nedeniyle iş artışının ortaya çıkması halinde işin süresi, bu artışla orantılı olarak işin ilgili kısmı veya tamamı için uzatılır.</w:t>
      </w:r>
    </w:p>
    <w:p w:rsidR="000E4EAC" w:rsidRPr="00B342C1" w:rsidRDefault="004A1A7C">
      <w:pPr>
        <w:pStyle w:val="Gvdemetni0"/>
        <w:numPr>
          <w:ilvl w:val="0"/>
          <w:numId w:val="9"/>
        </w:numPr>
        <w:shd w:val="clear" w:color="auto" w:fill="auto"/>
        <w:tabs>
          <w:tab w:val="left" w:pos="697"/>
        </w:tabs>
        <w:spacing w:after="271" w:line="210" w:lineRule="exact"/>
        <w:ind w:left="20" w:firstLine="0"/>
        <w:jc w:val="both"/>
        <w:rPr>
          <w:rFonts w:ascii="Times New Roman" w:hAnsi="Times New Roman" w:cs="Times New Roman"/>
          <w:sz w:val="24"/>
          <w:szCs w:val="24"/>
        </w:rPr>
      </w:pPr>
      <w:r w:rsidRPr="00B342C1">
        <w:rPr>
          <w:rFonts w:ascii="Times New Roman" w:hAnsi="Times New Roman" w:cs="Times New Roman"/>
          <w:sz w:val="24"/>
          <w:szCs w:val="24"/>
        </w:rPr>
        <w:t>Süre uzatımına ilişkin diğer hususlarda Genel Şartnamenin ilgili hükümleri uygulanır.</w:t>
      </w:r>
    </w:p>
    <w:p w:rsidR="000E4EAC" w:rsidRPr="00B342C1" w:rsidRDefault="004A1A7C">
      <w:pPr>
        <w:pStyle w:val="Gvdemetni0"/>
        <w:shd w:val="clear" w:color="auto" w:fill="auto"/>
        <w:spacing w:after="0" w:line="269" w:lineRule="exact"/>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19- Kontrol Teşkilatı, Görev ve Yetkileri</w:t>
      </w:r>
    </w:p>
    <w:p w:rsidR="000E4EAC" w:rsidRPr="00B342C1" w:rsidRDefault="004A1A7C">
      <w:pPr>
        <w:pStyle w:val="Gvdemetni0"/>
        <w:shd w:val="clear" w:color="auto" w:fill="auto"/>
        <w:spacing w:after="236" w:line="269" w:lineRule="exact"/>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İşin, sözleşme ve eklerinde tespit edilen standartlara (kalite ve özelliklere) uygun yürütülüp yürütülmediği İdare tarafından görevlendirilen Kontrol Teşkilatı aracılığıyla denetlenir. Kontrol Teşkilatı, Genel Şartnamenin Dördüncü Bölümünde belirtilen yetkileri kullanır ve görevleri yerine getirir.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20- İşin Yürütülmesine İlişkin Kayıt ve Tutanaklar</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İşin yürütülmesi (bakım onarım işi) ile ilgili Yüklenici ile birlikte Kontrol Teşkilatı tarafından kayıt tutulması öngörülmesi halinde Yüklenici kayıt tutmaktan veya tutulan kayıtları imzalamaktan imtina ederse kontrol teşkilatının kayıtları esas alınır ve bu kayıtların doğruluğu yüklenici tarafından kabul edilmiş sayılır.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21- Teslim, Muayene ve Kabul İşlemlerine İlişkin Şartlar</w:t>
      </w:r>
    </w:p>
    <w:p w:rsidR="000E4EAC" w:rsidRPr="00B342C1" w:rsidRDefault="004A1A7C">
      <w:pPr>
        <w:pStyle w:val="Gvdemetni0"/>
        <w:numPr>
          <w:ilvl w:val="0"/>
          <w:numId w:val="11"/>
        </w:numPr>
        <w:shd w:val="clear" w:color="auto" w:fill="auto"/>
        <w:tabs>
          <w:tab w:val="left" w:pos="697"/>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Pr="00B342C1">
        <w:rPr>
          <w:rFonts w:ascii="Times New Roman" w:hAnsi="Times New Roman" w:cs="Times New Roman"/>
          <w:b/>
          <w:sz w:val="24"/>
          <w:szCs w:val="24"/>
        </w:rPr>
        <w:t>KIYI EMNİYETİ GENEL MÜDÜRLÜĞÜ</w:t>
      </w:r>
      <w:r w:rsidRPr="00B342C1">
        <w:rPr>
          <w:rFonts w:ascii="Times New Roman" w:hAnsi="Times New Roman" w:cs="Times New Roman"/>
          <w:sz w:val="24"/>
          <w:szCs w:val="24"/>
        </w:rPr>
        <w:t xml:space="preserve"> adresinde ve başvuru yazısının İdareye ulaştığı tarihten itibaren aşağıda belirtilen şartlar </w:t>
      </w:r>
      <w:proofErr w:type="gramStart"/>
      <w:r w:rsidRPr="00B342C1">
        <w:rPr>
          <w:rFonts w:ascii="Times New Roman" w:hAnsi="Times New Roman" w:cs="Times New Roman"/>
          <w:b/>
          <w:sz w:val="24"/>
          <w:szCs w:val="24"/>
        </w:rPr>
        <w:t>dahilinde</w:t>
      </w:r>
      <w:proofErr w:type="gramEnd"/>
      <w:r w:rsidRPr="00B342C1">
        <w:rPr>
          <w:rFonts w:ascii="Times New Roman" w:hAnsi="Times New Roman" w:cs="Times New Roman"/>
          <w:sz w:val="24"/>
          <w:szCs w:val="24"/>
        </w:rPr>
        <w:t xml:space="preserve"> Muayene Kabul İşlemi yapılacaktır. Yüklenici, işin teslimi için sözleşme ve ekleri uyarınca üzerine düşen yükümlülükleri yerine getirmemesi nedeniyle oluşan zarardan sorumludur.</w:t>
      </w:r>
    </w:p>
    <w:p w:rsidR="000E4EAC" w:rsidRPr="00B342C1" w:rsidRDefault="004A1A7C">
      <w:pPr>
        <w:pStyle w:val="Gvdemetni0"/>
        <w:numPr>
          <w:ilvl w:val="0"/>
          <w:numId w:val="11"/>
        </w:numPr>
        <w:shd w:val="clear" w:color="auto" w:fill="auto"/>
        <w:tabs>
          <w:tab w:val="left" w:pos="697"/>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Teslim alınan işin muayene ve kabul işlemleri, İdarenin, 27.02.2004 tarih ve 25386 sayılı Resmi Gazetede yayımlanan 4734 sayılı Kamu İhale Kanunu 3/g maddesi uyarınca yapacağı Mal ve Hizmet alımlarında uygulanacak esas ve usuller hakkındaki yönetmelik ile aşağıda belirtilen hükümlere göre (Madde </w:t>
      </w:r>
      <w:proofErr w:type="gramStart"/>
      <w:r w:rsidRPr="00B342C1">
        <w:rPr>
          <w:rFonts w:ascii="Times New Roman" w:hAnsi="Times New Roman" w:cs="Times New Roman"/>
          <w:sz w:val="24"/>
          <w:szCs w:val="24"/>
        </w:rPr>
        <w:t>21.3</w:t>
      </w:r>
      <w:proofErr w:type="gramEnd"/>
      <w:r w:rsidRPr="00B342C1">
        <w:rPr>
          <w:rFonts w:ascii="Times New Roman" w:hAnsi="Times New Roman" w:cs="Times New Roman"/>
          <w:sz w:val="24"/>
          <w:szCs w:val="24"/>
        </w:rPr>
        <w:t xml:space="preserve"> ve 21.4 ) işin kabule elverişli şekilde teslim edildiği tarihten itibaren 10 ( On ) iş günü içinde yapılarak kesin hesap raporu çıkarılır.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Yüklenicinin işin bitirildiğine dair dilekçesine istinaden Kontrol Heyetince hazırlanan Hizmet İşleri Kabul Teklif Belgesinde söz konusu işlerin kabule hazır olduğunun bildirilmesine müteakip kabul işlemlerine başlanılacaktır.</w:t>
      </w:r>
    </w:p>
    <w:p w:rsidR="000E4EAC" w:rsidRPr="00B342C1" w:rsidRDefault="004A1A7C">
      <w:pPr>
        <w:pStyle w:val="Gvdemetni0"/>
        <w:shd w:val="clear" w:color="auto" w:fill="auto"/>
        <w:spacing w:after="115" w:line="278" w:lineRule="exact"/>
        <w:ind w:right="20" w:firstLine="0"/>
        <w:jc w:val="both"/>
        <w:rPr>
          <w:rFonts w:ascii="Times New Roman" w:hAnsi="Times New Roman" w:cs="Times New Roman"/>
          <w:sz w:val="24"/>
          <w:szCs w:val="24"/>
        </w:rPr>
      </w:pPr>
      <w:r w:rsidRPr="00B342C1">
        <w:rPr>
          <w:rFonts w:ascii="Times New Roman" w:hAnsi="Times New Roman" w:cs="Times New Roman"/>
          <w:sz w:val="24"/>
          <w:szCs w:val="24"/>
        </w:rPr>
        <w:t>Kontrol Heyetince söz konusu işin tamamlanmadığının bildirilmesi halinde sözleşme hükümleri uygulanacaktır.</w:t>
      </w:r>
    </w:p>
    <w:p w:rsidR="00300BB1" w:rsidRPr="00B342C1" w:rsidRDefault="00300BB1">
      <w:pPr>
        <w:pStyle w:val="Gvdemetni0"/>
        <w:shd w:val="clear" w:color="auto" w:fill="auto"/>
        <w:spacing w:after="115" w:line="278" w:lineRule="exact"/>
        <w:ind w:right="20" w:firstLine="0"/>
        <w:jc w:val="both"/>
        <w:rPr>
          <w:rFonts w:ascii="Times New Roman" w:hAnsi="Times New Roman" w:cs="Times New Roman"/>
          <w:sz w:val="24"/>
          <w:szCs w:val="24"/>
        </w:rPr>
      </w:pPr>
    </w:p>
    <w:p w:rsidR="000E4EAC" w:rsidRPr="00B342C1" w:rsidRDefault="004A1A7C" w:rsidP="00F145E7">
      <w:pPr>
        <w:pStyle w:val="Gvdemetni0"/>
        <w:numPr>
          <w:ilvl w:val="0"/>
          <w:numId w:val="11"/>
        </w:numPr>
        <w:shd w:val="clear" w:color="auto" w:fill="auto"/>
        <w:tabs>
          <w:tab w:val="left" w:pos="573"/>
        </w:tabs>
        <w:spacing w:after="1" w:line="210" w:lineRule="exact"/>
        <w:ind w:firstLine="0"/>
        <w:jc w:val="both"/>
        <w:rPr>
          <w:rFonts w:ascii="Times New Roman" w:hAnsi="Times New Roman" w:cs="Times New Roman"/>
          <w:b/>
          <w:sz w:val="24"/>
          <w:szCs w:val="24"/>
        </w:rPr>
      </w:pPr>
      <w:r w:rsidRPr="00B342C1">
        <w:rPr>
          <w:rFonts w:ascii="Times New Roman" w:hAnsi="Times New Roman" w:cs="Times New Roman"/>
          <w:b/>
          <w:sz w:val="24"/>
          <w:szCs w:val="24"/>
        </w:rPr>
        <w:t>Kabul tutanağının düzenlenmesi</w:t>
      </w:r>
    </w:p>
    <w:p w:rsidR="000E4EAC" w:rsidRPr="00B342C1" w:rsidRDefault="004A1A7C">
      <w:pPr>
        <w:pStyle w:val="Gvdemetni0"/>
        <w:shd w:val="clear" w:color="auto" w:fill="auto"/>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İşin tamamlandığına dair Hizmet İşleri Kabul Teklif Belgesinin yetkili makama sunulduğu tarihten itibaren on (10) gün içerisinde yetkili makamca, Yönetmeliğin 5 inci maddesine göre, işin uzmanı olan en az üç kişiden müteşekkil olarak muayene ve kabul komisyonu oluşturulur. Denetim, Muayene ve Kabul komisyonu 10 (On) gün içerisinde işyerine giderek Hizmet İşleri Genel Şartnamesinin 44- 49 uncu maddelerinde yazılı hükümlere göre işi inceler, muayene eder ve </w:t>
      </w:r>
      <w:r w:rsidRPr="00B342C1">
        <w:rPr>
          <w:rFonts w:ascii="Times New Roman" w:hAnsi="Times New Roman" w:cs="Times New Roman"/>
          <w:sz w:val="24"/>
          <w:szCs w:val="24"/>
        </w:rPr>
        <w:lastRenderedPageBreak/>
        <w:t>gerekli gördüğü kısımların işletme ve çalışma deneylerini yapar.</w:t>
      </w:r>
    </w:p>
    <w:p w:rsidR="000E4EAC" w:rsidRPr="00B342C1" w:rsidRDefault="004A1A7C">
      <w:pPr>
        <w:pStyle w:val="Gvdemetni0"/>
        <w:shd w:val="clear" w:color="auto" w:fill="auto"/>
        <w:spacing w:after="60"/>
        <w:ind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Muayene ve Kabul komisyonu, yaptığı inceleme ve muayene sonunda işi kabule hazır bulduğu takdirde, “Hizmet İşleri Kabul Tutanağı” </w:t>
      </w:r>
      <w:proofErr w:type="spellStart"/>
      <w:r w:rsidRPr="00B342C1">
        <w:rPr>
          <w:rFonts w:ascii="Times New Roman" w:hAnsi="Times New Roman" w:cs="Times New Roman"/>
          <w:sz w:val="24"/>
          <w:szCs w:val="24"/>
        </w:rPr>
        <w:t>nı</w:t>
      </w:r>
      <w:proofErr w:type="spellEnd"/>
      <w:r w:rsidRPr="00B342C1">
        <w:rPr>
          <w:rFonts w:ascii="Times New Roman" w:hAnsi="Times New Roman" w:cs="Times New Roman"/>
          <w:sz w:val="24"/>
          <w:szCs w:val="24"/>
        </w:rPr>
        <w:t xml:space="preserve"> yeterli sayıda düzenler. Bu tutanak yüklenici tarafından imzalanır.</w:t>
      </w:r>
    </w:p>
    <w:p w:rsidR="000E4EAC" w:rsidRPr="00B342C1" w:rsidRDefault="004A1A7C">
      <w:pPr>
        <w:pStyle w:val="Gvdemetni0"/>
        <w:shd w:val="clear" w:color="auto" w:fill="auto"/>
        <w:spacing w:after="60"/>
        <w:ind w:right="20" w:firstLine="720"/>
        <w:jc w:val="both"/>
        <w:rPr>
          <w:rFonts w:ascii="Times New Roman" w:hAnsi="Times New Roman" w:cs="Times New Roman"/>
          <w:sz w:val="24"/>
          <w:szCs w:val="24"/>
        </w:rPr>
      </w:pPr>
      <w:r w:rsidRPr="00B342C1">
        <w:rPr>
          <w:rFonts w:ascii="Times New Roman" w:hAnsi="Times New Roman" w:cs="Times New Roman"/>
          <w:sz w:val="24"/>
          <w:szCs w:val="24"/>
        </w:rPr>
        <w:t xml:space="preserve">İşe başlanılan ayı takip eden aydan başlamak üzere 3 aylık </w:t>
      </w:r>
      <w:proofErr w:type="gramStart"/>
      <w:r w:rsidRPr="00B342C1">
        <w:rPr>
          <w:rFonts w:ascii="Times New Roman" w:hAnsi="Times New Roman" w:cs="Times New Roman"/>
          <w:sz w:val="24"/>
          <w:szCs w:val="24"/>
        </w:rPr>
        <w:t>periyotlarla</w:t>
      </w:r>
      <w:proofErr w:type="gramEnd"/>
      <w:r w:rsidRPr="00B342C1">
        <w:rPr>
          <w:rFonts w:ascii="Times New Roman" w:hAnsi="Times New Roman" w:cs="Times New Roman"/>
          <w:sz w:val="24"/>
          <w:szCs w:val="24"/>
        </w:rPr>
        <w:t xml:space="preserve"> yapılan her bakım sonrasında düzenlenecek ve bakıma nezaret edecek idare personelinin işin kabul edildiği anlamına gelen imzasına sahip bakım formları söz konusu iş ile ilgili kabul tutanağı yerine geçecektir.</w:t>
      </w:r>
    </w:p>
    <w:p w:rsidR="000E4EAC" w:rsidRPr="00B342C1" w:rsidRDefault="004A1A7C">
      <w:pPr>
        <w:pStyle w:val="Gvdemetni0"/>
        <w:numPr>
          <w:ilvl w:val="0"/>
          <w:numId w:val="11"/>
        </w:numPr>
        <w:shd w:val="clear" w:color="auto" w:fill="auto"/>
        <w:tabs>
          <w:tab w:val="left" w:pos="573"/>
        </w:tabs>
        <w:spacing w:after="0"/>
        <w:ind w:firstLine="0"/>
        <w:jc w:val="both"/>
        <w:rPr>
          <w:rFonts w:ascii="Times New Roman" w:hAnsi="Times New Roman" w:cs="Times New Roman"/>
          <w:b/>
          <w:sz w:val="24"/>
          <w:szCs w:val="24"/>
        </w:rPr>
      </w:pPr>
      <w:r w:rsidRPr="00B342C1">
        <w:rPr>
          <w:rFonts w:ascii="Times New Roman" w:hAnsi="Times New Roman" w:cs="Times New Roman"/>
          <w:b/>
          <w:sz w:val="24"/>
          <w:szCs w:val="24"/>
        </w:rPr>
        <w:t>Kabulde görülecek kusur ve noksanlar</w:t>
      </w:r>
    </w:p>
    <w:p w:rsidR="000E4EAC" w:rsidRPr="00B342C1" w:rsidRDefault="004A1A7C">
      <w:pPr>
        <w:pStyle w:val="Gvdemetni0"/>
        <w:numPr>
          <w:ilvl w:val="0"/>
          <w:numId w:val="12"/>
        </w:numPr>
        <w:shd w:val="clear" w:color="auto" w:fill="auto"/>
        <w:tabs>
          <w:tab w:val="left" w:pos="302"/>
        </w:tabs>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Muayene ve Kabul Komisyonu kabul sırasında tespit edilen kusur ve noksanlıkların kabul yapılmasına engel olmayacak nitelikte bulunması halinde kabul tutanağı düzenlenir. Ancak kusur ve noksanlıklar tutanakta açıkça gösterilir ve tamamlanması için verilen süre tutanakta belirtilir. Bu şekilde tanzim edilen tutanaktan birer nüsha kontrol teşkilatına ve yükleniciye verilir.</w:t>
      </w:r>
    </w:p>
    <w:p w:rsidR="000E4EAC" w:rsidRPr="00B342C1" w:rsidRDefault="004A1A7C">
      <w:pPr>
        <w:pStyle w:val="Gvdemetni0"/>
        <w:shd w:val="clear" w:color="auto" w:fill="auto"/>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Kabul tutanağı, kusur ve noksanlıkların tamamlandığının kontrol teşkilatı tarafından tespit edilmesi ve bu tespitin, tutanağın altına yazılmasından sonra işleme konulur.</w:t>
      </w:r>
    </w:p>
    <w:p w:rsidR="000E4EAC" w:rsidRPr="00B342C1" w:rsidRDefault="004A1A7C">
      <w:pPr>
        <w:pStyle w:val="Gvdemetni0"/>
        <w:numPr>
          <w:ilvl w:val="0"/>
          <w:numId w:val="12"/>
        </w:numPr>
        <w:shd w:val="clear" w:color="auto" w:fill="auto"/>
        <w:tabs>
          <w:tab w:val="left" w:pos="302"/>
        </w:tabs>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Kabul sırasında tespit edilen kusur ve noksanlıklar kabule engel olacak nitelikte bulunduğu takdirde; kabulü engelleyen kusur ve eksiklikler bir tutanakla tespit edilir ve kabul işlemi yapılmaksızın kusur ve eksikliklerin giderilmesi için bir süre belirlenerek durum idareye bildirilir. Kabul muayenesi noksan ve kusurların giderilmesinden sonraya bırakılır. İdare bu kusur ve eksikliklerin giderilmesi hususunu yükleniciye bildirir.</w:t>
      </w:r>
    </w:p>
    <w:p w:rsidR="000E4EAC" w:rsidRPr="00B342C1" w:rsidRDefault="004A1A7C">
      <w:pPr>
        <w:pStyle w:val="Gvdemetni0"/>
        <w:shd w:val="clear" w:color="auto" w:fill="auto"/>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Muayene ve kabul komisyonunca verilen sürede kusur ve noksanlıklar yüklenici tarafından tamamlanmadığı takdirde, bu sürenin bitiminden sonra eksikliklerin giderilmesine kadar geçecek her gün için sözleşmenin Madde </w:t>
      </w:r>
      <w:proofErr w:type="gramStart"/>
      <w:r w:rsidRPr="00B342C1">
        <w:rPr>
          <w:rFonts w:ascii="Times New Roman" w:hAnsi="Times New Roman" w:cs="Times New Roman"/>
          <w:sz w:val="24"/>
          <w:szCs w:val="24"/>
        </w:rPr>
        <w:t>17.1’de</w:t>
      </w:r>
      <w:proofErr w:type="gramEnd"/>
      <w:r w:rsidRPr="00B342C1">
        <w:rPr>
          <w:rFonts w:ascii="Times New Roman" w:hAnsi="Times New Roman" w:cs="Times New Roman"/>
          <w:sz w:val="24"/>
          <w:szCs w:val="24"/>
        </w:rPr>
        <w:t xml:space="preserve"> belirtilen ceza uygulanır, Cezalı sürenin 20 ( Yirmi ) günü aşması halinde Hizmet İşleri Genel Şartnamesinin 44 üncü madde hükümlerine göre kusur ve noksanlıkları yüklenici nam ve hesabına İdarece tamamlattırabilir veya eksik işler için tespit edilen bedel yüklenici için alacaklarından, yetmezse teminatından tahsil edilerek kabul işlemi tekemmül ettirilir.</w:t>
      </w:r>
    </w:p>
    <w:p w:rsidR="0017237B" w:rsidRPr="00B342C1" w:rsidRDefault="0017237B">
      <w:pPr>
        <w:pStyle w:val="Gvdemetni0"/>
        <w:shd w:val="clear" w:color="auto" w:fill="auto"/>
        <w:spacing w:after="0"/>
        <w:ind w:right="20" w:firstLine="0"/>
        <w:jc w:val="both"/>
        <w:rPr>
          <w:rFonts w:ascii="Times New Roman" w:hAnsi="Times New Roman" w:cs="Times New Roman"/>
          <w:sz w:val="24"/>
          <w:szCs w:val="24"/>
        </w:rPr>
      </w:pPr>
    </w:p>
    <w:p w:rsidR="000E4EAC" w:rsidRPr="00B342C1" w:rsidRDefault="004A1A7C">
      <w:pPr>
        <w:pStyle w:val="Gvdemetni0"/>
        <w:shd w:val="clear" w:color="auto" w:fill="auto"/>
        <w:spacing w:after="0"/>
        <w:ind w:firstLine="0"/>
        <w:jc w:val="both"/>
        <w:rPr>
          <w:rFonts w:ascii="Times New Roman" w:hAnsi="Times New Roman" w:cs="Times New Roman"/>
          <w:sz w:val="24"/>
          <w:szCs w:val="24"/>
        </w:rPr>
      </w:pPr>
      <w:r w:rsidRPr="00B342C1">
        <w:rPr>
          <w:rFonts w:ascii="Times New Roman" w:hAnsi="Times New Roman" w:cs="Times New Roman"/>
          <w:b/>
          <w:sz w:val="24"/>
          <w:szCs w:val="24"/>
        </w:rPr>
        <w:t>Madde 22-</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İş ve İşyerlerinin Korunması ve Sigortalanması</w:t>
      </w:r>
    </w:p>
    <w:p w:rsidR="000E4EAC" w:rsidRPr="00B342C1" w:rsidRDefault="004A1A7C">
      <w:pPr>
        <w:pStyle w:val="Gvdemetni0"/>
        <w:shd w:val="clear" w:color="auto" w:fill="auto"/>
        <w:spacing w:after="248" w:line="283" w:lineRule="exact"/>
        <w:ind w:right="20" w:firstLine="0"/>
        <w:jc w:val="both"/>
        <w:rPr>
          <w:rFonts w:ascii="Times New Roman" w:hAnsi="Times New Roman" w:cs="Times New Roman"/>
          <w:sz w:val="24"/>
          <w:szCs w:val="24"/>
        </w:rPr>
      </w:pPr>
      <w:r w:rsidRPr="00B342C1">
        <w:rPr>
          <w:rFonts w:ascii="Times New Roman" w:hAnsi="Times New Roman" w:cs="Times New Roman"/>
          <w:sz w:val="24"/>
          <w:szCs w:val="24"/>
        </w:rPr>
        <w:t>İş ve işyerlerinin korunmasına ilişkin sorumluluk hizmet işleri genel şartnamesinin 19 uncu maddesinde düzenlenen esaslar dâhilinde yükleniciye aittir.</w:t>
      </w:r>
    </w:p>
    <w:p w:rsidR="000E4EAC" w:rsidRPr="00B342C1" w:rsidRDefault="004A1A7C">
      <w:pPr>
        <w:pStyle w:val="Gvdemetni0"/>
        <w:shd w:val="clear" w:color="auto" w:fill="auto"/>
        <w:spacing w:after="0"/>
        <w:ind w:right="20" w:firstLine="0"/>
        <w:jc w:val="both"/>
        <w:rPr>
          <w:rFonts w:ascii="Times New Roman" w:hAnsi="Times New Roman" w:cs="Times New Roman"/>
          <w:b/>
          <w:sz w:val="24"/>
          <w:szCs w:val="24"/>
        </w:rPr>
      </w:pPr>
      <w:r w:rsidRPr="00B342C1">
        <w:rPr>
          <w:rFonts w:ascii="Times New Roman" w:hAnsi="Times New Roman" w:cs="Times New Roman"/>
          <w:b/>
          <w:sz w:val="24"/>
          <w:szCs w:val="24"/>
        </w:rPr>
        <w:t>Madde 23-</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Yüklenicinin Sözleşme Konusu İş İle İlgili Çalıştıracağı Personele İlişkin Sorumlulukları</w:t>
      </w:r>
    </w:p>
    <w:p w:rsidR="0017237B" w:rsidRPr="00B342C1" w:rsidRDefault="004A1A7C" w:rsidP="0017237B">
      <w:pPr>
        <w:pStyle w:val="Gvdemetni0"/>
        <w:shd w:val="clear" w:color="auto" w:fill="auto"/>
        <w:ind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Yüklenicinin sözleşme konusu iş ile ilgili çalıştıracağı personele ilişkin sorumlulukları, ilgili mevzuatın bu konuyu düzenleyen emredici hükümleri ve Genel Şartnamenin Altıncı Bölümünde belirlenmiş olup, Yüklenici bunları aynen uygulamakla yükümlüdür.</w:t>
      </w:r>
    </w:p>
    <w:p w:rsidR="0017237B" w:rsidRPr="00B342C1" w:rsidRDefault="0017237B" w:rsidP="0017237B">
      <w:pPr>
        <w:pStyle w:val="Gvdemetni0"/>
        <w:shd w:val="clear" w:color="auto" w:fill="auto"/>
        <w:ind w:right="20" w:firstLine="0"/>
        <w:jc w:val="both"/>
        <w:rPr>
          <w:rFonts w:ascii="Times New Roman" w:hAnsi="Times New Roman" w:cs="Times New Roman"/>
          <w:sz w:val="24"/>
          <w:szCs w:val="24"/>
        </w:rPr>
      </w:pPr>
    </w:p>
    <w:p w:rsidR="000E4EAC" w:rsidRPr="00B342C1" w:rsidRDefault="004A1A7C" w:rsidP="0017237B">
      <w:pPr>
        <w:pStyle w:val="Gvdemetni0"/>
        <w:shd w:val="clear" w:color="auto" w:fill="auto"/>
        <w:ind w:right="20" w:firstLine="0"/>
        <w:jc w:val="both"/>
        <w:rPr>
          <w:rFonts w:ascii="Times New Roman" w:hAnsi="Times New Roman" w:cs="Times New Roman"/>
          <w:sz w:val="24"/>
          <w:szCs w:val="24"/>
        </w:rPr>
      </w:pPr>
      <w:r w:rsidRPr="00B342C1">
        <w:rPr>
          <w:rFonts w:ascii="Times New Roman" w:hAnsi="Times New Roman" w:cs="Times New Roman"/>
          <w:b/>
          <w:sz w:val="24"/>
          <w:szCs w:val="24"/>
        </w:rPr>
        <w:t>Madde 24- Sözleşmede Değişiklik Yapılması</w:t>
      </w:r>
    </w:p>
    <w:p w:rsidR="000E4EAC" w:rsidRPr="00B342C1" w:rsidRDefault="004A1A7C">
      <w:pPr>
        <w:pStyle w:val="Gvdemetni0"/>
        <w:numPr>
          <w:ilvl w:val="0"/>
          <w:numId w:val="13"/>
        </w:numPr>
        <w:shd w:val="clear" w:color="auto" w:fill="auto"/>
        <w:tabs>
          <w:tab w:val="left" w:pos="573"/>
        </w:tabs>
        <w:spacing w:after="0"/>
        <w:ind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 bedelinin aşılmaması ve İdare ile Yüklenicinin karşılıklı olarak anlaşması kaydıyla,</w:t>
      </w:r>
    </w:p>
    <w:p w:rsidR="000E4EAC" w:rsidRPr="00B342C1" w:rsidRDefault="004A1A7C">
      <w:pPr>
        <w:pStyle w:val="Gvdemetni0"/>
        <w:numPr>
          <w:ilvl w:val="0"/>
          <w:numId w:val="14"/>
        </w:numPr>
        <w:shd w:val="clear" w:color="auto" w:fill="auto"/>
        <w:tabs>
          <w:tab w:val="left" w:pos="735"/>
        </w:tabs>
        <w:spacing w:after="0"/>
        <w:ind w:left="380" w:firstLine="0"/>
        <w:jc w:val="both"/>
        <w:rPr>
          <w:rFonts w:ascii="Times New Roman" w:hAnsi="Times New Roman" w:cs="Times New Roman"/>
          <w:sz w:val="24"/>
          <w:szCs w:val="24"/>
        </w:rPr>
      </w:pPr>
      <w:r w:rsidRPr="00B342C1">
        <w:rPr>
          <w:rFonts w:ascii="Times New Roman" w:hAnsi="Times New Roman" w:cs="Times New Roman"/>
          <w:sz w:val="24"/>
          <w:szCs w:val="24"/>
        </w:rPr>
        <w:t>İşin yapılma veya teslim yeri,</w:t>
      </w:r>
    </w:p>
    <w:p w:rsidR="000E4EAC" w:rsidRPr="00B342C1" w:rsidRDefault="004A1A7C">
      <w:pPr>
        <w:pStyle w:val="Gvdemetni0"/>
        <w:numPr>
          <w:ilvl w:val="0"/>
          <w:numId w:val="14"/>
        </w:numPr>
        <w:shd w:val="clear" w:color="auto" w:fill="auto"/>
        <w:tabs>
          <w:tab w:val="left" w:pos="665"/>
        </w:tabs>
        <w:spacing w:after="0"/>
        <w:ind w:left="720" w:right="20"/>
        <w:jc w:val="both"/>
        <w:rPr>
          <w:rFonts w:ascii="Times New Roman" w:hAnsi="Times New Roman" w:cs="Times New Roman"/>
          <w:sz w:val="24"/>
          <w:szCs w:val="24"/>
        </w:rPr>
      </w:pPr>
      <w:r w:rsidRPr="00B342C1">
        <w:rPr>
          <w:rFonts w:ascii="Times New Roman" w:hAnsi="Times New Roman" w:cs="Times New Roman"/>
          <w:sz w:val="24"/>
          <w:szCs w:val="24"/>
        </w:rPr>
        <w:t>İşin süresinden önce yapılması veya teslim edilmesi kaydıyla işin süresi ve bu süreye uygun olarak ödeme şartlarına ait hususlarda sözleşme hükümlerinde değişiklik yapılabilir.</w:t>
      </w:r>
    </w:p>
    <w:p w:rsidR="000E4EAC" w:rsidRPr="00B342C1" w:rsidRDefault="004A1A7C">
      <w:pPr>
        <w:pStyle w:val="Gvdemetni0"/>
        <w:numPr>
          <w:ilvl w:val="0"/>
          <w:numId w:val="13"/>
        </w:numPr>
        <w:shd w:val="clear" w:color="auto" w:fill="auto"/>
        <w:tabs>
          <w:tab w:val="left" w:pos="665"/>
        </w:tabs>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Tarafların karşılıklı iradeleri dışında sözleşme hükümlerinde değişiklik yapılamaz ve ek sözleşme düzenlenemez.</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Madde 25-</w:t>
      </w:r>
      <w:r w:rsidRPr="00B342C1">
        <w:rPr>
          <w:rFonts w:ascii="Times New Roman" w:hAnsi="Times New Roman" w:cs="Times New Roman"/>
          <w:sz w:val="24"/>
          <w:szCs w:val="24"/>
        </w:rPr>
        <w:t xml:space="preserve"> Yüklenicinin Ölümü, İflası, Ağır Hastalığı, Tutukluluğu veya </w:t>
      </w:r>
      <w:proofErr w:type="gramStart"/>
      <w:r w:rsidRPr="00B342C1">
        <w:rPr>
          <w:rFonts w:ascii="Times New Roman" w:hAnsi="Times New Roman" w:cs="Times New Roman"/>
          <w:sz w:val="24"/>
          <w:szCs w:val="24"/>
        </w:rPr>
        <w:t>Mahkumiyeti</w:t>
      </w:r>
      <w:proofErr w:type="gramEnd"/>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 gerçek veya tüzel tek bir kişi ise; Yüklenicinin ölümü, iflası, ağır hastalığı, tutukluluğu veya özgürlüğü kısıtlayıcı bir cezaya mahkûmiyeti hallerinde 4735 sayılı Kanunun 17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w:t>
      </w:r>
      <w:r w:rsidRPr="00B342C1">
        <w:rPr>
          <w:rFonts w:ascii="Times New Roman" w:hAnsi="Times New Roman" w:cs="Times New Roman"/>
          <w:sz w:val="24"/>
          <w:szCs w:val="24"/>
        </w:rPr>
        <w:lastRenderedPageBreak/>
        <w:t>maddesine göre hareket edilecektir.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Yüklenicinin Ortak Girişim Olması Halinde Ölüm, İflas, Ağır Hastalık, Tutukluluk veya Mahkûmiyet Ortak girişimlerce yerine getirilen taahhütlerde, ortak girişimi oluşturan kişilerden birinin ölümü, iflası, ağır hastalığı, tutukluluğu, özgürlüğü kısıtlayıcı bir cezaya mahkûm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mahkûmiyet veya dağılma hallerinde, sözleşme feshedilerek yasaklama hariç haklarında 20 ve 22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dâhil o iş için pilot veya koordinatör ortağın yüklenmiş olduğu sorumlulukların üstlenilmesi kaydıyla sözleşme yenilenerek işe devam edilebilir.</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Pilot veya koordinatör ortak dışındaki ortaklardan birinin ölümü, iflası, ağır hastalığı, tutukluluğu, özgürlüğü kısıtlayıcı bir cezaya mahkûm olması veya dağılması halinde, diğer ortaklar teminat dâhil işin o ortağa yüklediği sorumlulukları da üstlenerek taahhüdü yerine getirirler.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26- Yüklenicinin Sözleşmeyi Feshetmesi</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Yüklenicinin, sözleşme yapıldıktan sonra mücbir sebep halleri dışında, malî </w:t>
      </w:r>
      <w:proofErr w:type="spellStart"/>
      <w:r w:rsidRPr="00B342C1">
        <w:rPr>
          <w:rFonts w:ascii="Times New Roman" w:hAnsi="Times New Roman" w:cs="Times New Roman"/>
          <w:sz w:val="24"/>
          <w:szCs w:val="24"/>
        </w:rPr>
        <w:t>acz</w:t>
      </w:r>
      <w:proofErr w:type="spellEnd"/>
      <w:r w:rsidRPr="00B342C1">
        <w:rPr>
          <w:rFonts w:ascii="Times New Roman" w:hAnsi="Times New Roman" w:cs="Times New Roman"/>
          <w:sz w:val="24"/>
          <w:szCs w:val="24"/>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Ayrıca işi Yüklenicinin nam ve hesabına yaptırıp yaptırmamakta idare serbesttir.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27- İdarenin Sözleşmeyi Feshetmesi</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Aşağıda belirtilen hallerde İdare sözleşmeyi fesheder:</w:t>
      </w:r>
    </w:p>
    <w:p w:rsidR="000E4EAC" w:rsidRPr="00B342C1" w:rsidRDefault="004A1A7C">
      <w:pPr>
        <w:pStyle w:val="Gvdemetni0"/>
        <w:numPr>
          <w:ilvl w:val="0"/>
          <w:numId w:val="15"/>
        </w:numPr>
        <w:shd w:val="clear" w:color="auto" w:fill="auto"/>
        <w:tabs>
          <w:tab w:val="left" w:pos="361"/>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Yüklenicinin taahhüdünü bu dokümanı ve sözleşme hükümlerine uygun olarak yerine getirmemesi veya işi süresinde bitirmemesi üzerine, sözleşmede belirlenen oranda gecikme cezası uygulanmak üzere, idarenin en az yirmi (20) gün süreli ve nedenleri açıkça belirtilen ihtarına rağmen aynı durumun devam etmesi,</w:t>
      </w:r>
    </w:p>
    <w:p w:rsidR="000E4EAC" w:rsidRPr="00B342C1" w:rsidRDefault="004A1A7C">
      <w:pPr>
        <w:pStyle w:val="Gvdemetni0"/>
        <w:numPr>
          <w:ilvl w:val="0"/>
          <w:numId w:val="15"/>
        </w:numPr>
        <w:shd w:val="clear" w:color="auto" w:fill="auto"/>
        <w:tabs>
          <w:tab w:val="left" w:pos="361"/>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Sözleşmenin uygulanması sırasında Yüklenicinin 4735 sayılı Kanunun 25 inci maddesinde belirtilen yasak fiil ve davranışlarda bulunduğunun tespit edilmesi,</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Hallerinde ayrıca protesto çekmeye gerek kalmaksızın kesin teminat ve varsa ek kesin teminatlar gelir kaydedilir ve sözleşme feshedilerek hesabı genel hükümlere göre tasfiye edilir.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28- Sözleşmeden Önceki Yasak Fiil veya Davranışlar Nedeniyle Fesih</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Yüklenici 4734 sayılı Kanuna göre yasak fiil veya davranışlarda bulunduğunun sözleşme yapıldıktan sonra tespit edilmesi halinde, kesin teminat ve varsa ek kesin teminatlar gelir kaydedilir ve sözleşme feshedilerek hesabı genel hükümlere göre tasfiye edilir.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Ancak, taahhüdün en az </w:t>
      </w:r>
      <w:r w:rsidRPr="00B342C1">
        <w:rPr>
          <w:rStyle w:val="GvdemetniBookAntiqua115ptKalntalik"/>
          <w:rFonts w:ascii="Times New Roman" w:hAnsi="Times New Roman" w:cs="Times New Roman"/>
          <w:sz w:val="24"/>
          <w:szCs w:val="24"/>
        </w:rPr>
        <w:t>%</w:t>
      </w:r>
      <w:r w:rsidRPr="00B342C1">
        <w:rPr>
          <w:rFonts w:ascii="Times New Roman" w:hAnsi="Times New Roman" w:cs="Times New Roman"/>
          <w:sz w:val="24"/>
          <w:szCs w:val="24"/>
        </w:rPr>
        <w:t xml:space="preserve"> 80’inin tamamlanmış olması ve taahhüdün tamamlattırılmasında kamu yararı bulunması kaydıyla;</w:t>
      </w:r>
    </w:p>
    <w:p w:rsidR="000E4EAC" w:rsidRPr="00B342C1" w:rsidRDefault="004A1A7C">
      <w:pPr>
        <w:pStyle w:val="Gvdemetni0"/>
        <w:numPr>
          <w:ilvl w:val="0"/>
          <w:numId w:val="16"/>
        </w:numPr>
        <w:shd w:val="clear" w:color="auto" w:fill="auto"/>
        <w:tabs>
          <w:tab w:val="left" w:pos="335"/>
        </w:tabs>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İvediliği nedeniyle taahhüdün kalan kısmının yeniden alınması için yeterli sürenin bulunmaması,</w:t>
      </w:r>
    </w:p>
    <w:p w:rsidR="000E4EAC" w:rsidRPr="00B342C1" w:rsidRDefault="004A1A7C">
      <w:pPr>
        <w:pStyle w:val="Gvdemetni0"/>
        <w:numPr>
          <w:ilvl w:val="0"/>
          <w:numId w:val="16"/>
        </w:numPr>
        <w:shd w:val="clear" w:color="auto" w:fill="auto"/>
        <w:tabs>
          <w:tab w:val="left" w:pos="335"/>
        </w:tabs>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Taahhüdün başka bir yükleniciye yaptırılmasının mümkün olmaması,</w:t>
      </w:r>
    </w:p>
    <w:p w:rsidR="000E4EAC" w:rsidRPr="00B342C1" w:rsidRDefault="004A1A7C">
      <w:pPr>
        <w:pStyle w:val="Gvdemetni0"/>
        <w:numPr>
          <w:ilvl w:val="0"/>
          <w:numId w:val="16"/>
        </w:numPr>
        <w:shd w:val="clear" w:color="auto" w:fill="auto"/>
        <w:tabs>
          <w:tab w:val="left" w:pos="335"/>
        </w:tabs>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4735 sayılı Kanunun 26 </w:t>
      </w:r>
      <w:proofErr w:type="spellStart"/>
      <w:r w:rsidRPr="00B342C1">
        <w:rPr>
          <w:rFonts w:ascii="Times New Roman" w:hAnsi="Times New Roman" w:cs="Times New Roman"/>
          <w:sz w:val="24"/>
          <w:szCs w:val="24"/>
        </w:rPr>
        <w:t>ncı</w:t>
      </w:r>
      <w:proofErr w:type="spellEnd"/>
      <w:r w:rsidRPr="00B342C1">
        <w:rPr>
          <w:rFonts w:ascii="Times New Roman" w:hAnsi="Times New Roman" w:cs="Times New Roman"/>
          <w:sz w:val="24"/>
          <w:szCs w:val="24"/>
        </w:rPr>
        <w:t xml:space="preserve"> maddesi hükmüne göre işlem yapılır ve Yükleniciden kesin teminat ve varsa ek kesin teminatların tutarı kadar ceza tahsil edilir. Bu ceza hak</w:t>
      </w:r>
      <w:r w:rsidR="00453452" w:rsidRPr="00B342C1">
        <w:rPr>
          <w:rFonts w:ascii="Times New Roman" w:hAnsi="Times New Roman" w:cs="Times New Roman"/>
          <w:sz w:val="24"/>
          <w:szCs w:val="24"/>
        </w:rPr>
        <w:t xml:space="preserve"> </w:t>
      </w:r>
      <w:r w:rsidRPr="00B342C1">
        <w:rPr>
          <w:rFonts w:ascii="Times New Roman" w:hAnsi="Times New Roman" w:cs="Times New Roman"/>
          <w:sz w:val="24"/>
          <w:szCs w:val="24"/>
        </w:rPr>
        <w:t>edişlerden kesinti yapılmak suretiyle de tahsil edilebilir.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29- Mücbir Sebeplerden Dolayı Sözleşmenin Feshi</w:t>
      </w:r>
    </w:p>
    <w:p w:rsidR="000E4EAC" w:rsidRPr="00B342C1" w:rsidRDefault="004A1A7C">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Mücbir sebeplerden dolayı İdare veya Yüklenici sözleşmeyi tek taraflı olarak </w:t>
      </w:r>
      <w:proofErr w:type="gramStart"/>
      <w:r w:rsidRPr="00B342C1">
        <w:rPr>
          <w:rFonts w:ascii="Times New Roman" w:hAnsi="Times New Roman" w:cs="Times New Roman"/>
          <w:sz w:val="24"/>
          <w:szCs w:val="24"/>
        </w:rPr>
        <w:t>feshedebilir.Ancak</w:t>
      </w:r>
      <w:proofErr w:type="gramEnd"/>
      <w:r w:rsidRPr="00B342C1">
        <w:rPr>
          <w:rFonts w:ascii="Times New Roman" w:hAnsi="Times New Roman" w:cs="Times New Roman"/>
          <w:sz w:val="24"/>
          <w:szCs w:val="24"/>
        </w:rPr>
        <w:t xml:space="preserve"> </w:t>
      </w:r>
      <w:r w:rsidRPr="00B342C1">
        <w:rPr>
          <w:rFonts w:ascii="Times New Roman" w:hAnsi="Times New Roman" w:cs="Times New Roman"/>
          <w:sz w:val="24"/>
          <w:szCs w:val="24"/>
        </w:rPr>
        <w:lastRenderedPageBreak/>
        <w:t>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30- Sözleşme Kapsamında Yaptırılabilecek İlave İşler, İş Eksilişi ve İşin Tasfiyesi</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Öngörülemeyen durumlar nedeniyle bir iş artışının zorunlu olması halinde, artışa konu olan işi; Sözleşmeye esas iş tanımı içinde kalması ve İdareyi külfete sokmaksızın asıl işten ayrılmasının teknik veya ekonomik olarak mümkün olmaması Şartlarıyla sözleşme bedelinin % 20'sine kadar oran dâhilinde, süre hariç sözleşme hükümleri çerçevesinde aynı yükleniciye yaptırmaya idare yetkilidir.</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İşin bu şartlar dâhilinde tamamlanamayacağının anlaşılması durumunda ise artış yapılmaksızın hesabı genel hükümlere göre tasfiye edilir. Ancak bu durumda, işin tamamının sözleşme hükümlerine uygun olarak yerine getirilmesi zorunludur.</w:t>
      </w:r>
    </w:p>
    <w:p w:rsidR="0017237B" w:rsidRPr="00B342C1" w:rsidRDefault="004A1A7C" w:rsidP="0017237B">
      <w:pPr>
        <w:pStyle w:val="Gvdemetni0"/>
        <w:shd w:val="clear" w:color="auto" w:fill="auto"/>
        <w:ind w:left="20" w:right="20" w:firstLine="0"/>
        <w:jc w:val="both"/>
        <w:rPr>
          <w:rFonts w:ascii="Times New Roman" w:hAnsi="Times New Roman" w:cs="Times New Roman"/>
          <w:b/>
          <w:sz w:val="24"/>
          <w:szCs w:val="24"/>
        </w:rPr>
      </w:pPr>
      <w:r w:rsidRPr="00B342C1">
        <w:rPr>
          <w:rFonts w:ascii="Times New Roman" w:hAnsi="Times New Roman" w:cs="Times New Roman"/>
          <w:sz w:val="24"/>
          <w:szCs w:val="24"/>
        </w:rPr>
        <w:t>Sözleşme bedelinin daha düşük bedelle tamamlanacağının anlaşılması halinde, yüklenici işi bitirmek zorundadır. Bu durumda yükleniciye, birim fiyat mektubunda da belirlenen gerçek giderler ödenir.</w:t>
      </w:r>
      <w:r w:rsidR="0017237B" w:rsidRPr="00B342C1">
        <w:rPr>
          <w:rFonts w:ascii="Times New Roman" w:hAnsi="Times New Roman" w:cs="Times New Roman"/>
          <w:b/>
          <w:sz w:val="24"/>
          <w:szCs w:val="24"/>
        </w:rPr>
        <w:t xml:space="preserve"> </w:t>
      </w:r>
    </w:p>
    <w:p w:rsidR="000E4EAC" w:rsidRPr="00B342C1" w:rsidRDefault="004A1A7C" w:rsidP="0017237B">
      <w:pPr>
        <w:pStyle w:val="Gvdemetni0"/>
        <w:shd w:val="clear" w:color="auto" w:fill="auto"/>
        <w:ind w:left="20" w:right="20" w:firstLine="0"/>
        <w:jc w:val="both"/>
        <w:rPr>
          <w:rFonts w:ascii="Times New Roman" w:hAnsi="Times New Roman" w:cs="Times New Roman"/>
          <w:sz w:val="24"/>
          <w:szCs w:val="24"/>
        </w:rPr>
      </w:pPr>
      <w:r w:rsidRPr="00B342C1">
        <w:rPr>
          <w:rFonts w:ascii="Times New Roman" w:hAnsi="Times New Roman" w:cs="Times New Roman"/>
          <w:b/>
          <w:sz w:val="24"/>
          <w:szCs w:val="24"/>
        </w:rPr>
        <w:t>Madde 31- Yüklenicinin Ceza Sorumluluğu</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 xml:space="preserve">İş tamamlandıktan ve kabul işlemi yapıldıktan sonra tespit edilmiş olsa dahi 4735 sayılı Kanunun 25 inci maddesinde belirtilen fiil veya davranışlardan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B342C1">
        <w:rPr>
          <w:rFonts w:ascii="Times New Roman" w:hAnsi="Times New Roman" w:cs="Times New Roman"/>
          <w:sz w:val="24"/>
          <w:szCs w:val="24"/>
        </w:rPr>
        <w:t xml:space="preserve">Bu kişiler hakkında bir cezaya hükmedilmesi halinde, 4735 sayılı Kanunun 27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maddesi hükmü uygulanır.</w:t>
      </w:r>
    </w:p>
    <w:p w:rsidR="0017237B" w:rsidRPr="00B342C1" w:rsidRDefault="0017237B">
      <w:pPr>
        <w:pStyle w:val="Gvdemetni0"/>
        <w:shd w:val="clear" w:color="auto" w:fill="auto"/>
        <w:spacing w:after="0"/>
        <w:ind w:left="20" w:firstLine="0"/>
        <w:jc w:val="both"/>
        <w:rPr>
          <w:rFonts w:ascii="Times New Roman" w:hAnsi="Times New Roman" w:cs="Times New Roman"/>
          <w:b/>
          <w:sz w:val="24"/>
          <w:szCs w:val="24"/>
        </w:rPr>
      </w:pP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32- Yüklenicinin Tazmin Sorumluluğu</w:t>
      </w:r>
    </w:p>
    <w:p w:rsidR="000E4EAC" w:rsidRPr="00B342C1" w:rsidRDefault="004A1A7C">
      <w:pPr>
        <w:pStyle w:val="Gvdemetni0"/>
        <w:shd w:val="clear" w:color="auto" w:fill="auto"/>
        <w:spacing w:after="0"/>
        <w:ind w:left="20" w:righ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B342C1">
        <w:rPr>
          <w:rFonts w:ascii="Times New Roman" w:hAnsi="Times New Roman" w:cs="Times New Roman"/>
          <w:sz w:val="24"/>
          <w:szCs w:val="24"/>
        </w:rPr>
        <w:t>nci</w:t>
      </w:r>
      <w:proofErr w:type="spellEnd"/>
      <w:r w:rsidRPr="00B342C1">
        <w:rPr>
          <w:rFonts w:ascii="Times New Roman" w:hAnsi="Times New Roman" w:cs="Times New Roman"/>
          <w:sz w:val="24"/>
          <w:szCs w:val="24"/>
        </w:rPr>
        <w:t xml:space="preserve"> maddesi hükümleri de uygulanır.</w:t>
      </w:r>
    </w:p>
    <w:p w:rsidR="0017237B" w:rsidRPr="00B342C1" w:rsidRDefault="0017237B" w:rsidP="0017237B">
      <w:pPr>
        <w:pStyle w:val="Gvdemetni0"/>
        <w:shd w:val="clear" w:color="auto" w:fill="auto"/>
        <w:spacing w:after="0"/>
        <w:ind w:firstLine="0"/>
        <w:jc w:val="both"/>
        <w:rPr>
          <w:rFonts w:ascii="Times New Roman" w:hAnsi="Times New Roman" w:cs="Times New Roman"/>
          <w:b/>
          <w:sz w:val="24"/>
          <w:szCs w:val="24"/>
        </w:rPr>
      </w:pPr>
    </w:p>
    <w:p w:rsidR="000E4EAC" w:rsidRPr="00B342C1" w:rsidRDefault="004A1A7C" w:rsidP="0017237B">
      <w:pPr>
        <w:pStyle w:val="Gvdemetni0"/>
        <w:shd w:val="clear" w:color="auto" w:fill="auto"/>
        <w:spacing w:after="0"/>
        <w:ind w:firstLine="0"/>
        <w:jc w:val="both"/>
        <w:rPr>
          <w:rFonts w:ascii="Times New Roman" w:hAnsi="Times New Roman" w:cs="Times New Roman"/>
          <w:b/>
          <w:sz w:val="24"/>
          <w:szCs w:val="24"/>
        </w:rPr>
      </w:pPr>
      <w:r w:rsidRPr="00B342C1">
        <w:rPr>
          <w:rFonts w:ascii="Times New Roman" w:hAnsi="Times New Roman" w:cs="Times New Roman"/>
          <w:b/>
          <w:sz w:val="24"/>
          <w:szCs w:val="24"/>
        </w:rPr>
        <w:t>Madde 33- Fikri ve Sınai Mülkiyete Konu Olan Hususlar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Bu madde boş bırakılmıştır.</w:t>
      </w:r>
    </w:p>
    <w:p w:rsidR="0017237B" w:rsidRPr="00B342C1" w:rsidRDefault="0017237B">
      <w:pPr>
        <w:pStyle w:val="Gvdemetni0"/>
        <w:shd w:val="clear" w:color="auto" w:fill="auto"/>
        <w:spacing w:after="0"/>
        <w:ind w:left="20" w:right="20" w:firstLine="0"/>
        <w:jc w:val="both"/>
        <w:rPr>
          <w:rFonts w:ascii="Times New Roman" w:hAnsi="Times New Roman" w:cs="Times New Roman"/>
          <w:b/>
          <w:sz w:val="24"/>
          <w:szCs w:val="24"/>
        </w:rPr>
      </w:pPr>
    </w:p>
    <w:p w:rsidR="0017237B" w:rsidRPr="00B342C1" w:rsidRDefault="004A1A7C" w:rsidP="0017237B">
      <w:pPr>
        <w:pStyle w:val="Gvdemetni0"/>
        <w:shd w:val="clear" w:color="auto" w:fill="auto"/>
        <w:spacing w:after="0"/>
        <w:ind w:left="20" w:right="20" w:firstLine="0"/>
        <w:jc w:val="both"/>
        <w:rPr>
          <w:rFonts w:ascii="Times New Roman" w:hAnsi="Times New Roman" w:cs="Times New Roman"/>
          <w:b/>
          <w:sz w:val="24"/>
          <w:szCs w:val="24"/>
        </w:rPr>
      </w:pPr>
      <w:r w:rsidRPr="00B342C1">
        <w:rPr>
          <w:rFonts w:ascii="Times New Roman" w:hAnsi="Times New Roman" w:cs="Times New Roman"/>
          <w:b/>
          <w:sz w:val="24"/>
          <w:szCs w:val="24"/>
        </w:rPr>
        <w:t>Madde 34- Montaj, İşletmeye Alma, Eğitim, Bakım, Yedek Parça Gibi Destek Hizmetlerine Ait Şartlar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Teknik Şartnamede </w:t>
      </w:r>
      <w:r w:rsidR="00896937">
        <w:rPr>
          <w:rFonts w:ascii="Times New Roman" w:hAnsi="Times New Roman" w:cs="Times New Roman"/>
          <w:sz w:val="24"/>
          <w:szCs w:val="24"/>
        </w:rPr>
        <w:t xml:space="preserve">(iş emirlerinde) </w:t>
      </w:r>
      <w:r w:rsidRPr="00B342C1">
        <w:rPr>
          <w:rFonts w:ascii="Times New Roman" w:hAnsi="Times New Roman" w:cs="Times New Roman"/>
          <w:sz w:val="24"/>
          <w:szCs w:val="24"/>
        </w:rPr>
        <w:t>belirtilen hususular dâhilinde destek hizmeti verilecektir.</w:t>
      </w:r>
    </w:p>
    <w:p w:rsidR="0017237B" w:rsidRPr="00B342C1" w:rsidRDefault="0017237B">
      <w:pPr>
        <w:pStyle w:val="Gvdemetni0"/>
        <w:shd w:val="clear" w:color="auto" w:fill="auto"/>
        <w:spacing w:after="0"/>
        <w:ind w:left="20" w:firstLine="0"/>
        <w:jc w:val="both"/>
        <w:rPr>
          <w:rFonts w:ascii="Times New Roman" w:hAnsi="Times New Roman" w:cs="Times New Roman"/>
          <w:b/>
          <w:sz w:val="24"/>
          <w:szCs w:val="24"/>
        </w:rPr>
      </w:pPr>
    </w:p>
    <w:p w:rsidR="000E4EAC" w:rsidRPr="00B342C1" w:rsidRDefault="004A1A7C">
      <w:pPr>
        <w:pStyle w:val="Gvdemetni0"/>
        <w:shd w:val="clear" w:color="auto" w:fill="auto"/>
        <w:spacing w:after="0"/>
        <w:ind w:left="20" w:firstLine="0"/>
        <w:jc w:val="both"/>
        <w:rPr>
          <w:rFonts w:ascii="Times New Roman" w:hAnsi="Times New Roman" w:cs="Times New Roman"/>
          <w:b/>
          <w:sz w:val="24"/>
          <w:szCs w:val="24"/>
        </w:rPr>
      </w:pPr>
      <w:r w:rsidRPr="00B342C1">
        <w:rPr>
          <w:rFonts w:ascii="Times New Roman" w:hAnsi="Times New Roman" w:cs="Times New Roman"/>
          <w:b/>
          <w:sz w:val="24"/>
          <w:szCs w:val="24"/>
        </w:rPr>
        <w:t>Madde 35- Garanti İle İlgili Şartlar</w:t>
      </w:r>
    </w:p>
    <w:p w:rsidR="000E4EAC" w:rsidRPr="00B342C1" w:rsidRDefault="004A1A7C">
      <w:pPr>
        <w:pStyle w:val="Gvdemetni0"/>
        <w:shd w:val="clear" w:color="auto" w:fill="auto"/>
        <w:spacing w:after="0"/>
        <w:ind w:left="20" w:firstLine="0"/>
        <w:jc w:val="both"/>
        <w:rPr>
          <w:rFonts w:ascii="Times New Roman" w:hAnsi="Times New Roman" w:cs="Times New Roman"/>
          <w:sz w:val="24"/>
          <w:szCs w:val="24"/>
        </w:rPr>
      </w:pPr>
      <w:r w:rsidRPr="00B342C1">
        <w:rPr>
          <w:rFonts w:ascii="Times New Roman" w:hAnsi="Times New Roman" w:cs="Times New Roman"/>
          <w:b/>
          <w:sz w:val="24"/>
          <w:szCs w:val="24"/>
        </w:rPr>
        <w:t>35.1</w:t>
      </w:r>
      <w:r w:rsidRPr="00B342C1">
        <w:rPr>
          <w:rFonts w:ascii="Times New Roman" w:hAnsi="Times New Roman" w:cs="Times New Roman"/>
          <w:sz w:val="24"/>
          <w:szCs w:val="24"/>
        </w:rPr>
        <w:t xml:space="preserve"> Söz konusu iş sözleşme süresince Yüklenici firma garantisindedir.</w:t>
      </w:r>
    </w:p>
    <w:p w:rsidR="000E4EAC" w:rsidRPr="00B342C1" w:rsidRDefault="004A1A7C">
      <w:pPr>
        <w:pStyle w:val="Gvdemetni0"/>
        <w:shd w:val="clear" w:color="auto" w:fill="auto"/>
        <w:spacing w:after="0"/>
        <w:ind w:left="120" w:right="40" w:firstLine="0"/>
        <w:jc w:val="both"/>
        <w:rPr>
          <w:rFonts w:ascii="Times New Roman" w:hAnsi="Times New Roman" w:cs="Times New Roman"/>
          <w:sz w:val="24"/>
          <w:szCs w:val="24"/>
        </w:rPr>
      </w:pPr>
      <w:r w:rsidRPr="00B342C1">
        <w:rPr>
          <w:rFonts w:ascii="Times New Roman" w:hAnsi="Times New Roman" w:cs="Times New Roman"/>
          <w:sz w:val="24"/>
          <w:szCs w:val="24"/>
        </w:rPr>
        <w:t>4077 sayılı Tüketicinin Korunması Hakkında Kanunda öngörülen asgari garanti süresi, bakım- onarım ve satış sonrası servis hizmetlerine ilişkin hükümler saklıdır.</w:t>
      </w:r>
    </w:p>
    <w:p w:rsidR="0017237B" w:rsidRPr="00B342C1" w:rsidRDefault="0017237B">
      <w:pPr>
        <w:pStyle w:val="Gvdemetni0"/>
        <w:shd w:val="clear" w:color="auto" w:fill="auto"/>
        <w:spacing w:after="0"/>
        <w:ind w:left="120" w:firstLine="0"/>
        <w:jc w:val="both"/>
        <w:rPr>
          <w:rFonts w:ascii="Times New Roman" w:hAnsi="Times New Roman" w:cs="Times New Roman"/>
          <w:b/>
          <w:sz w:val="24"/>
          <w:szCs w:val="24"/>
        </w:rPr>
      </w:pPr>
    </w:p>
    <w:p w:rsidR="000E4EAC" w:rsidRPr="00B342C1" w:rsidRDefault="004A1A7C">
      <w:pPr>
        <w:pStyle w:val="Gvdemetni0"/>
        <w:shd w:val="clear" w:color="auto" w:fill="auto"/>
        <w:spacing w:after="0"/>
        <w:ind w:left="120" w:firstLine="0"/>
        <w:jc w:val="both"/>
        <w:rPr>
          <w:rFonts w:ascii="Times New Roman" w:hAnsi="Times New Roman" w:cs="Times New Roman"/>
          <w:sz w:val="24"/>
          <w:szCs w:val="24"/>
        </w:rPr>
      </w:pPr>
      <w:r w:rsidRPr="00B342C1">
        <w:rPr>
          <w:rFonts w:ascii="Times New Roman" w:hAnsi="Times New Roman" w:cs="Times New Roman"/>
          <w:b/>
          <w:sz w:val="24"/>
          <w:szCs w:val="24"/>
        </w:rPr>
        <w:t>Madde 36-</w:t>
      </w:r>
      <w:r w:rsidRPr="00B342C1">
        <w:rPr>
          <w:rFonts w:ascii="Times New Roman" w:hAnsi="Times New Roman" w:cs="Times New Roman"/>
          <w:sz w:val="24"/>
          <w:szCs w:val="24"/>
        </w:rPr>
        <w:t xml:space="preserve"> Hüküm Bulunmayan Haller</w:t>
      </w:r>
    </w:p>
    <w:p w:rsidR="000E4EAC" w:rsidRPr="00B342C1" w:rsidRDefault="004A1A7C">
      <w:pPr>
        <w:pStyle w:val="Gvdemetni0"/>
        <w:shd w:val="clear" w:color="auto" w:fill="auto"/>
        <w:spacing w:after="0"/>
        <w:ind w:left="120" w:right="40" w:firstLine="0"/>
        <w:jc w:val="both"/>
        <w:rPr>
          <w:rFonts w:ascii="Times New Roman" w:hAnsi="Times New Roman" w:cs="Times New Roman"/>
          <w:sz w:val="24"/>
          <w:szCs w:val="24"/>
        </w:rPr>
      </w:pPr>
      <w:r w:rsidRPr="00B342C1">
        <w:rPr>
          <w:rFonts w:ascii="Times New Roman" w:hAnsi="Times New Roman" w:cs="Times New Roman"/>
          <w:sz w:val="24"/>
          <w:szCs w:val="24"/>
        </w:rPr>
        <w:t>Bu sözleşme ve eklerinde hüküm bulunmayan hallerde, ilgisine göre 4734 ve 4735 sayılı Kanun hükümlerine, bu Kanunlarda hüküm bulunmaması halinde ise genel hükümlere göre hareket edilir.</w:t>
      </w:r>
    </w:p>
    <w:p w:rsidR="0017237B" w:rsidRPr="00B342C1" w:rsidRDefault="0017237B">
      <w:pPr>
        <w:pStyle w:val="Gvdemetni0"/>
        <w:shd w:val="clear" w:color="auto" w:fill="auto"/>
        <w:spacing w:after="0"/>
        <w:ind w:left="120" w:firstLine="0"/>
        <w:jc w:val="both"/>
        <w:rPr>
          <w:rFonts w:ascii="Times New Roman" w:hAnsi="Times New Roman" w:cs="Times New Roman"/>
          <w:b/>
          <w:sz w:val="24"/>
          <w:szCs w:val="24"/>
        </w:rPr>
      </w:pPr>
    </w:p>
    <w:p w:rsidR="000E4EAC" w:rsidRPr="00B342C1" w:rsidRDefault="004A1A7C">
      <w:pPr>
        <w:pStyle w:val="Gvdemetni0"/>
        <w:shd w:val="clear" w:color="auto" w:fill="auto"/>
        <w:spacing w:after="0"/>
        <w:ind w:left="120" w:firstLine="0"/>
        <w:jc w:val="both"/>
        <w:rPr>
          <w:rFonts w:ascii="Times New Roman" w:hAnsi="Times New Roman" w:cs="Times New Roman"/>
          <w:b/>
          <w:sz w:val="24"/>
          <w:szCs w:val="24"/>
        </w:rPr>
      </w:pPr>
      <w:r w:rsidRPr="00B342C1">
        <w:rPr>
          <w:rFonts w:ascii="Times New Roman" w:hAnsi="Times New Roman" w:cs="Times New Roman"/>
          <w:b/>
          <w:sz w:val="24"/>
          <w:szCs w:val="24"/>
        </w:rPr>
        <w:t>Madde 37- Diğer Hususlar</w:t>
      </w:r>
    </w:p>
    <w:p w:rsidR="00A934C8" w:rsidRPr="00B342C1" w:rsidRDefault="00167B1C" w:rsidP="00167B1C">
      <w:pPr>
        <w:pStyle w:val="Gvdemetni0"/>
        <w:shd w:val="clear" w:color="auto" w:fill="auto"/>
        <w:spacing w:after="0"/>
        <w:ind w:left="120" w:firstLine="0"/>
        <w:jc w:val="both"/>
        <w:rPr>
          <w:rFonts w:ascii="Times New Roman" w:hAnsi="Times New Roman" w:cs="Times New Roman"/>
          <w:sz w:val="24"/>
          <w:szCs w:val="24"/>
        </w:rPr>
      </w:pPr>
      <w:r w:rsidRPr="00B342C1">
        <w:rPr>
          <w:rFonts w:ascii="Times New Roman" w:hAnsi="Times New Roman" w:cs="Times New Roman"/>
          <w:sz w:val="24"/>
          <w:szCs w:val="24"/>
        </w:rPr>
        <w:lastRenderedPageBreak/>
        <w:t>Bu madde boş bırakılmıştır.</w:t>
      </w:r>
    </w:p>
    <w:p w:rsidR="0017237B" w:rsidRPr="00B342C1" w:rsidRDefault="0017237B" w:rsidP="00167B1C">
      <w:pPr>
        <w:pStyle w:val="Gvdemetni0"/>
        <w:shd w:val="clear" w:color="auto" w:fill="auto"/>
        <w:spacing w:after="0"/>
        <w:ind w:left="120" w:firstLine="0"/>
        <w:jc w:val="both"/>
        <w:rPr>
          <w:rFonts w:ascii="Times New Roman" w:hAnsi="Times New Roman" w:cs="Times New Roman"/>
          <w:b/>
          <w:sz w:val="24"/>
          <w:szCs w:val="24"/>
        </w:rPr>
      </w:pPr>
    </w:p>
    <w:p w:rsidR="00A934C8" w:rsidRPr="00B342C1" w:rsidRDefault="004A1A7C" w:rsidP="00167B1C">
      <w:pPr>
        <w:pStyle w:val="Gvdemetni0"/>
        <w:shd w:val="clear" w:color="auto" w:fill="auto"/>
        <w:spacing w:after="0"/>
        <w:ind w:left="120" w:firstLine="0"/>
        <w:jc w:val="both"/>
        <w:rPr>
          <w:rFonts w:ascii="Times New Roman" w:hAnsi="Times New Roman" w:cs="Times New Roman"/>
          <w:b/>
          <w:sz w:val="24"/>
          <w:szCs w:val="24"/>
        </w:rPr>
      </w:pPr>
      <w:r w:rsidRPr="00B342C1">
        <w:rPr>
          <w:rFonts w:ascii="Times New Roman" w:hAnsi="Times New Roman" w:cs="Times New Roman"/>
          <w:b/>
          <w:sz w:val="24"/>
          <w:szCs w:val="24"/>
        </w:rPr>
        <w:t>Madde 38- Anlaşmazlıkların Çözümü</w:t>
      </w:r>
    </w:p>
    <w:p w:rsidR="000E4EAC" w:rsidRPr="00B342C1" w:rsidRDefault="004A1A7C">
      <w:pPr>
        <w:pStyle w:val="Gvdemetni0"/>
        <w:shd w:val="clear" w:color="auto" w:fill="auto"/>
        <w:spacing w:after="0"/>
        <w:ind w:left="120" w:right="40" w:firstLine="0"/>
        <w:jc w:val="both"/>
        <w:rPr>
          <w:rFonts w:ascii="Times New Roman" w:hAnsi="Times New Roman" w:cs="Times New Roman"/>
          <w:sz w:val="24"/>
          <w:szCs w:val="24"/>
        </w:rPr>
      </w:pPr>
      <w:r w:rsidRPr="00B342C1">
        <w:rPr>
          <w:rFonts w:ascii="Times New Roman" w:hAnsi="Times New Roman" w:cs="Times New Roman"/>
          <w:sz w:val="24"/>
          <w:szCs w:val="24"/>
        </w:rPr>
        <w:t>Bu sözleşme ve eklerinin uygulanmasından doğabilecek her türlü anlaşmazlığın çözümünde İSTANBUL mahkemeleri ve icra daireleri yetkilidir.</w:t>
      </w:r>
    </w:p>
    <w:p w:rsidR="0017237B" w:rsidRPr="00B342C1" w:rsidRDefault="0017237B">
      <w:pPr>
        <w:pStyle w:val="Gvdemetni0"/>
        <w:shd w:val="clear" w:color="auto" w:fill="auto"/>
        <w:spacing w:after="0"/>
        <w:ind w:left="120" w:firstLine="0"/>
        <w:jc w:val="both"/>
        <w:rPr>
          <w:rFonts w:ascii="Times New Roman" w:hAnsi="Times New Roman" w:cs="Times New Roman"/>
          <w:b/>
          <w:sz w:val="24"/>
          <w:szCs w:val="24"/>
        </w:rPr>
      </w:pPr>
    </w:p>
    <w:p w:rsidR="000E4EAC" w:rsidRPr="00B342C1" w:rsidRDefault="004A1A7C">
      <w:pPr>
        <w:pStyle w:val="Gvdemetni0"/>
        <w:shd w:val="clear" w:color="auto" w:fill="auto"/>
        <w:spacing w:after="0"/>
        <w:ind w:left="120" w:firstLine="0"/>
        <w:jc w:val="both"/>
        <w:rPr>
          <w:rFonts w:ascii="Times New Roman" w:hAnsi="Times New Roman" w:cs="Times New Roman"/>
          <w:b/>
          <w:sz w:val="24"/>
          <w:szCs w:val="24"/>
        </w:rPr>
      </w:pPr>
      <w:r w:rsidRPr="00B342C1">
        <w:rPr>
          <w:rFonts w:ascii="Times New Roman" w:hAnsi="Times New Roman" w:cs="Times New Roman"/>
          <w:b/>
          <w:sz w:val="24"/>
          <w:szCs w:val="24"/>
        </w:rPr>
        <w:t>Madde 39- Yürürlük</w:t>
      </w:r>
    </w:p>
    <w:p w:rsidR="000E4EAC" w:rsidRPr="00B342C1" w:rsidRDefault="004A1A7C">
      <w:pPr>
        <w:pStyle w:val="Gvdemetni0"/>
        <w:shd w:val="clear" w:color="auto" w:fill="auto"/>
        <w:spacing w:after="0"/>
        <w:ind w:left="120" w:firstLine="720"/>
        <w:jc w:val="both"/>
        <w:rPr>
          <w:rFonts w:ascii="Times New Roman" w:hAnsi="Times New Roman" w:cs="Times New Roman"/>
          <w:sz w:val="24"/>
          <w:szCs w:val="24"/>
        </w:rPr>
      </w:pPr>
      <w:r w:rsidRPr="00B342C1">
        <w:rPr>
          <w:rFonts w:ascii="Times New Roman" w:hAnsi="Times New Roman" w:cs="Times New Roman"/>
          <w:sz w:val="24"/>
          <w:szCs w:val="24"/>
        </w:rPr>
        <w:t xml:space="preserve">Bu sözleşme </w:t>
      </w:r>
      <w:r w:rsidRPr="00B342C1">
        <w:rPr>
          <w:rFonts w:ascii="Times New Roman" w:hAnsi="Times New Roman" w:cs="Times New Roman"/>
          <w:b/>
          <w:sz w:val="24"/>
          <w:szCs w:val="24"/>
        </w:rPr>
        <w:t>39</w:t>
      </w:r>
      <w:r w:rsidRPr="00B342C1">
        <w:rPr>
          <w:rFonts w:ascii="Times New Roman" w:hAnsi="Times New Roman" w:cs="Times New Roman"/>
          <w:sz w:val="24"/>
          <w:szCs w:val="24"/>
        </w:rPr>
        <w:t xml:space="preserve"> </w:t>
      </w:r>
      <w:r w:rsidRPr="00B342C1">
        <w:rPr>
          <w:rFonts w:ascii="Times New Roman" w:hAnsi="Times New Roman" w:cs="Times New Roman"/>
          <w:b/>
          <w:sz w:val="24"/>
          <w:szCs w:val="24"/>
        </w:rPr>
        <w:t>(</w:t>
      </w:r>
      <w:proofErr w:type="spellStart"/>
      <w:r w:rsidRPr="00B342C1">
        <w:rPr>
          <w:rFonts w:ascii="Times New Roman" w:hAnsi="Times New Roman" w:cs="Times New Roman"/>
          <w:b/>
          <w:sz w:val="24"/>
          <w:szCs w:val="24"/>
        </w:rPr>
        <w:t>Otuzdokuz</w:t>
      </w:r>
      <w:proofErr w:type="spellEnd"/>
      <w:r w:rsidRPr="00B342C1">
        <w:rPr>
          <w:rFonts w:ascii="Times New Roman" w:hAnsi="Times New Roman" w:cs="Times New Roman"/>
          <w:b/>
          <w:sz w:val="24"/>
          <w:szCs w:val="24"/>
        </w:rPr>
        <w:t>)</w:t>
      </w:r>
      <w:r w:rsidRPr="00B342C1">
        <w:rPr>
          <w:rFonts w:ascii="Times New Roman" w:hAnsi="Times New Roman" w:cs="Times New Roman"/>
          <w:sz w:val="24"/>
          <w:szCs w:val="24"/>
        </w:rPr>
        <w:t xml:space="preserve"> maddeden ibaret olup, İdare ve Yüklenici tarafından tam</w:t>
      </w:r>
    </w:p>
    <w:p w:rsidR="000E4EAC" w:rsidRPr="00B342C1" w:rsidRDefault="004A1A7C">
      <w:pPr>
        <w:pStyle w:val="Gvdemetni0"/>
        <w:shd w:val="clear" w:color="auto" w:fill="auto"/>
        <w:tabs>
          <w:tab w:val="left" w:leader="dot" w:pos="4037"/>
          <w:tab w:val="left" w:leader="dot" w:pos="4459"/>
        </w:tabs>
        <w:spacing w:after="0"/>
        <w:ind w:left="120" w:firstLine="0"/>
        <w:jc w:val="both"/>
        <w:rPr>
          <w:rFonts w:ascii="Times New Roman" w:hAnsi="Times New Roman" w:cs="Times New Roman"/>
          <w:sz w:val="24"/>
          <w:szCs w:val="24"/>
        </w:rPr>
      </w:pPr>
      <w:r w:rsidRPr="00B342C1">
        <w:rPr>
          <w:rFonts w:ascii="Times New Roman" w:hAnsi="Times New Roman" w:cs="Times New Roman"/>
          <w:sz w:val="24"/>
          <w:szCs w:val="24"/>
        </w:rPr>
        <w:t xml:space="preserve">olarak okunup anlaşıldıktan sonra </w:t>
      </w:r>
      <w:proofErr w:type="gramStart"/>
      <w:r w:rsidR="00300BB1" w:rsidRPr="00B342C1">
        <w:rPr>
          <w:rFonts w:ascii="Times New Roman" w:hAnsi="Times New Roman" w:cs="Times New Roman"/>
          <w:b/>
          <w:color w:val="auto"/>
          <w:sz w:val="24"/>
          <w:szCs w:val="24"/>
        </w:rPr>
        <w:t>……</w:t>
      </w:r>
      <w:proofErr w:type="gramEnd"/>
      <w:r w:rsidR="00896937">
        <w:rPr>
          <w:rFonts w:ascii="Times New Roman" w:hAnsi="Times New Roman" w:cs="Times New Roman"/>
          <w:b/>
          <w:color w:val="auto"/>
          <w:sz w:val="24"/>
          <w:szCs w:val="24"/>
        </w:rPr>
        <w:t>/…</w:t>
      </w:r>
      <w:r w:rsidR="00182A08" w:rsidRPr="00B342C1">
        <w:rPr>
          <w:rFonts w:ascii="Times New Roman" w:hAnsi="Times New Roman" w:cs="Times New Roman"/>
          <w:b/>
          <w:color w:val="auto"/>
          <w:sz w:val="24"/>
          <w:szCs w:val="24"/>
        </w:rPr>
        <w:t>/20</w:t>
      </w:r>
      <w:r w:rsidR="00896937">
        <w:rPr>
          <w:rFonts w:ascii="Times New Roman" w:hAnsi="Times New Roman" w:cs="Times New Roman"/>
          <w:b/>
          <w:color w:val="auto"/>
          <w:sz w:val="24"/>
          <w:szCs w:val="24"/>
        </w:rPr>
        <w:t>20</w:t>
      </w:r>
      <w:r w:rsidR="00167B1C" w:rsidRPr="00B342C1">
        <w:rPr>
          <w:rFonts w:ascii="Times New Roman" w:hAnsi="Times New Roman" w:cs="Times New Roman"/>
          <w:color w:val="auto"/>
          <w:sz w:val="24"/>
          <w:szCs w:val="24"/>
        </w:rPr>
        <w:t xml:space="preserve"> </w:t>
      </w:r>
      <w:r w:rsidRPr="00B342C1">
        <w:rPr>
          <w:rFonts w:ascii="Times New Roman" w:hAnsi="Times New Roman" w:cs="Times New Roman"/>
          <w:color w:val="FF0000"/>
          <w:sz w:val="24"/>
          <w:szCs w:val="24"/>
        </w:rPr>
        <w:t xml:space="preserve"> </w:t>
      </w:r>
      <w:r w:rsidRPr="00B342C1">
        <w:rPr>
          <w:rFonts w:ascii="Times New Roman" w:hAnsi="Times New Roman" w:cs="Times New Roman"/>
          <w:sz w:val="24"/>
          <w:szCs w:val="24"/>
        </w:rPr>
        <w:t>tarihinde bir (1) nüsha olarak imza altına</w:t>
      </w:r>
    </w:p>
    <w:p w:rsidR="000E4EAC" w:rsidRPr="00B342C1" w:rsidRDefault="004A1A7C">
      <w:pPr>
        <w:pStyle w:val="Gvdemetni0"/>
        <w:shd w:val="clear" w:color="auto" w:fill="auto"/>
        <w:spacing w:after="0"/>
        <w:ind w:left="120" w:firstLine="0"/>
        <w:jc w:val="both"/>
        <w:rPr>
          <w:rFonts w:ascii="Times New Roman" w:hAnsi="Times New Roman" w:cs="Times New Roman"/>
          <w:sz w:val="24"/>
          <w:szCs w:val="24"/>
        </w:rPr>
      </w:pPr>
      <w:proofErr w:type="gramStart"/>
      <w:r w:rsidRPr="00B342C1">
        <w:rPr>
          <w:rFonts w:ascii="Times New Roman" w:hAnsi="Times New Roman" w:cs="Times New Roman"/>
          <w:sz w:val="24"/>
          <w:szCs w:val="24"/>
        </w:rPr>
        <w:t>alınmış</w:t>
      </w:r>
      <w:proofErr w:type="gramEnd"/>
      <w:r w:rsidRPr="00B342C1">
        <w:rPr>
          <w:rFonts w:ascii="Times New Roman" w:hAnsi="Times New Roman" w:cs="Times New Roman"/>
          <w:sz w:val="24"/>
          <w:szCs w:val="24"/>
        </w:rPr>
        <w:t xml:space="preserve"> ve bu nüsha idarede alıkonulmuştur.</w:t>
      </w:r>
    </w:p>
    <w:p w:rsidR="000E4EAC" w:rsidRPr="00B342C1" w:rsidRDefault="004A1A7C">
      <w:pPr>
        <w:pStyle w:val="Gvdemetni0"/>
        <w:shd w:val="clear" w:color="auto" w:fill="auto"/>
        <w:spacing w:after="785"/>
        <w:ind w:left="120" w:right="40" w:firstLine="720"/>
        <w:jc w:val="both"/>
        <w:rPr>
          <w:rFonts w:ascii="Times New Roman" w:hAnsi="Times New Roman" w:cs="Times New Roman"/>
          <w:sz w:val="24"/>
          <w:szCs w:val="24"/>
        </w:rPr>
      </w:pPr>
      <w:r w:rsidRPr="00B342C1">
        <w:rPr>
          <w:rFonts w:ascii="Times New Roman" w:hAnsi="Times New Roman" w:cs="Times New Roman"/>
          <w:sz w:val="24"/>
          <w:szCs w:val="24"/>
        </w:rPr>
        <w:t xml:space="preserve">Ancak sözleşmenin düzenleme anında yüklenici talep ederse 1 nüsha daha imza altına alınacak ve bu nüsha yükleniciye verilecektir. Bu durum, her iki nüshada da altında sözleşmeyi imzalayan tarafların imzaları bulunan bir şerhle açıkça belirtilecektir. Ayrıca, yüklenicinin herhangi bir zamanda talebi halinde sözleşmenin </w:t>
      </w:r>
      <w:r w:rsidRPr="00B342C1">
        <w:rPr>
          <w:rFonts w:ascii="Times New Roman" w:hAnsi="Times New Roman" w:cs="Times New Roman"/>
          <w:b/>
          <w:sz w:val="24"/>
          <w:szCs w:val="24"/>
        </w:rPr>
        <w:t>"aslına uygun idarece onaylı sureti"</w:t>
      </w:r>
      <w:r w:rsidRPr="00B342C1">
        <w:rPr>
          <w:rFonts w:ascii="Times New Roman" w:hAnsi="Times New Roman" w:cs="Times New Roman"/>
          <w:sz w:val="24"/>
          <w:szCs w:val="24"/>
        </w:rPr>
        <w:t xml:space="preserve"> idare tarafından düzenlenip yükleniciye verilecektir.</w:t>
      </w:r>
    </w:p>
    <w:tbl>
      <w:tblPr>
        <w:tblOverlap w:val="never"/>
        <w:tblW w:w="0" w:type="auto"/>
        <w:jc w:val="center"/>
        <w:tblLayout w:type="fixed"/>
        <w:tblCellMar>
          <w:left w:w="10" w:type="dxa"/>
          <w:right w:w="10" w:type="dxa"/>
        </w:tblCellMar>
        <w:tblLook w:val="04A0"/>
      </w:tblPr>
      <w:tblGrid>
        <w:gridCol w:w="4752"/>
        <w:gridCol w:w="4757"/>
      </w:tblGrid>
      <w:tr w:rsidR="000E4EAC" w:rsidRPr="00B342C1">
        <w:trPr>
          <w:trHeight w:hRule="exact" w:val="288"/>
          <w:jc w:val="center"/>
        </w:trPr>
        <w:tc>
          <w:tcPr>
            <w:tcW w:w="4752" w:type="dxa"/>
            <w:tcBorders>
              <w:top w:val="single" w:sz="4" w:space="0" w:color="auto"/>
              <w:left w:val="single" w:sz="4" w:space="0" w:color="auto"/>
            </w:tcBorders>
            <w:shd w:val="clear" w:color="auto" w:fill="FFFFFF"/>
          </w:tcPr>
          <w:p w:rsidR="000E4EAC" w:rsidRPr="00B342C1" w:rsidRDefault="004A1A7C">
            <w:pPr>
              <w:pStyle w:val="Gvdemetni0"/>
              <w:framePr w:w="9509" w:wrap="notBeside" w:vAnchor="text" w:hAnchor="text" w:xAlign="center" w:y="1"/>
              <w:shd w:val="clear" w:color="auto" w:fill="auto"/>
              <w:spacing w:after="0" w:line="210" w:lineRule="exact"/>
              <w:ind w:firstLine="0"/>
              <w:rPr>
                <w:rFonts w:ascii="Times New Roman" w:hAnsi="Times New Roman" w:cs="Times New Roman"/>
                <w:b/>
                <w:sz w:val="24"/>
                <w:szCs w:val="24"/>
              </w:rPr>
            </w:pPr>
            <w:r w:rsidRPr="00B342C1">
              <w:rPr>
                <w:rStyle w:val="Gvdemetni1"/>
                <w:rFonts w:ascii="Times New Roman" w:hAnsi="Times New Roman" w:cs="Times New Roman"/>
                <w:b/>
                <w:sz w:val="24"/>
                <w:szCs w:val="24"/>
              </w:rPr>
              <w:t>İDARE</w:t>
            </w:r>
          </w:p>
        </w:tc>
        <w:tc>
          <w:tcPr>
            <w:tcW w:w="4757" w:type="dxa"/>
            <w:tcBorders>
              <w:top w:val="single" w:sz="4" w:space="0" w:color="auto"/>
              <w:left w:val="single" w:sz="4" w:space="0" w:color="auto"/>
              <w:right w:val="single" w:sz="4" w:space="0" w:color="auto"/>
            </w:tcBorders>
            <w:shd w:val="clear" w:color="auto" w:fill="FFFFFF"/>
          </w:tcPr>
          <w:p w:rsidR="000E4EAC" w:rsidRPr="00B342C1" w:rsidRDefault="004A1A7C">
            <w:pPr>
              <w:pStyle w:val="Gvdemetni0"/>
              <w:framePr w:w="9509" w:wrap="notBeside" w:vAnchor="text" w:hAnchor="text" w:xAlign="center" w:y="1"/>
              <w:shd w:val="clear" w:color="auto" w:fill="auto"/>
              <w:spacing w:after="0" w:line="210" w:lineRule="exact"/>
              <w:ind w:firstLine="0"/>
              <w:rPr>
                <w:rFonts w:ascii="Times New Roman" w:hAnsi="Times New Roman" w:cs="Times New Roman"/>
                <w:b/>
                <w:sz w:val="24"/>
                <w:szCs w:val="24"/>
              </w:rPr>
            </w:pPr>
            <w:r w:rsidRPr="00B342C1">
              <w:rPr>
                <w:rStyle w:val="Gvdemetni1"/>
                <w:rFonts w:ascii="Times New Roman" w:hAnsi="Times New Roman" w:cs="Times New Roman"/>
                <w:b/>
                <w:sz w:val="24"/>
                <w:szCs w:val="24"/>
              </w:rPr>
              <w:t>YÜKLENİCİ</w:t>
            </w:r>
          </w:p>
        </w:tc>
      </w:tr>
      <w:tr w:rsidR="000E4EAC" w:rsidRPr="00B342C1">
        <w:trPr>
          <w:trHeight w:hRule="exact" w:val="4714"/>
          <w:jc w:val="center"/>
        </w:trPr>
        <w:tc>
          <w:tcPr>
            <w:tcW w:w="4752" w:type="dxa"/>
            <w:tcBorders>
              <w:top w:val="single" w:sz="4" w:space="0" w:color="auto"/>
              <w:left w:val="single" w:sz="4" w:space="0" w:color="auto"/>
              <w:bottom w:val="single" w:sz="4" w:space="0" w:color="auto"/>
            </w:tcBorders>
            <w:shd w:val="clear" w:color="auto" w:fill="FFFFFF"/>
          </w:tcPr>
          <w:p w:rsidR="000E4EAC" w:rsidRPr="00B342C1" w:rsidRDefault="000E4EAC">
            <w:pPr>
              <w:framePr w:w="9509" w:wrap="notBeside" w:vAnchor="text" w:hAnchor="text" w:xAlign="center" w:y="1"/>
              <w:rPr>
                <w:rFonts w:ascii="Times New Roman" w:hAnsi="Times New Roman" w:cs="Times New Roman"/>
              </w:rPr>
            </w:pPr>
          </w:p>
          <w:p w:rsidR="005266C6" w:rsidRPr="00B342C1" w:rsidRDefault="005266C6">
            <w:pPr>
              <w:framePr w:w="9509" w:wrap="notBeside" w:vAnchor="text" w:hAnchor="text" w:xAlign="center" w:y="1"/>
              <w:rPr>
                <w:rFonts w:ascii="Times New Roman" w:hAnsi="Times New Roman" w:cs="Times New Roman"/>
              </w:rPr>
            </w:pPr>
          </w:p>
          <w:p w:rsidR="005266C6" w:rsidRPr="00B342C1" w:rsidRDefault="005266C6">
            <w:pPr>
              <w:framePr w:w="9509" w:wrap="notBeside" w:vAnchor="text" w:hAnchor="text" w:xAlign="center" w:y="1"/>
              <w:rPr>
                <w:rFonts w:ascii="Times New Roman" w:hAnsi="Times New Roman" w:cs="Times New Roman"/>
              </w:rPr>
            </w:pPr>
          </w:p>
          <w:p w:rsidR="005266C6" w:rsidRPr="00B342C1" w:rsidRDefault="005266C6">
            <w:pPr>
              <w:framePr w:w="9509" w:wrap="notBeside" w:vAnchor="text" w:hAnchor="text" w:xAlign="center" w:y="1"/>
              <w:rPr>
                <w:rFonts w:ascii="Times New Roman" w:hAnsi="Times New Roman" w:cs="Times New Roman"/>
              </w:rPr>
            </w:pPr>
          </w:p>
          <w:p w:rsidR="00B565AE" w:rsidRPr="00B342C1" w:rsidRDefault="00B565AE" w:rsidP="003E39D7">
            <w:pPr>
              <w:framePr w:w="9509" w:wrap="notBeside" w:vAnchor="text" w:hAnchor="text" w:xAlign="center" w:y="1"/>
              <w:widowControl/>
              <w:overflowPunct w:val="0"/>
              <w:autoSpaceDE w:val="0"/>
              <w:autoSpaceDN w:val="0"/>
              <w:adjustRightInd w:val="0"/>
              <w:rPr>
                <w:rFonts w:ascii="Times New Roman" w:eastAsia="Times New Roman" w:hAnsi="Times New Roman" w:cs="Times New Roman"/>
                <w:b/>
                <w:color w:val="auto"/>
              </w:rPr>
            </w:pPr>
          </w:p>
          <w:p w:rsidR="003E39D7" w:rsidRPr="00B342C1" w:rsidRDefault="003E39D7"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F87E9E" w:rsidRPr="00B342C1" w:rsidRDefault="00F87E9E"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F87E9E" w:rsidRPr="00B342C1" w:rsidRDefault="00F87E9E"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F87E9E" w:rsidRPr="00B342C1" w:rsidRDefault="00F87E9E"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F87E9E" w:rsidRPr="00B342C1" w:rsidRDefault="00F87E9E"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167B1C" w:rsidRPr="00B342C1" w:rsidRDefault="00167B1C" w:rsidP="005266C6">
            <w:pPr>
              <w:framePr w:w="9509" w:wrap="notBeside" w:vAnchor="text" w:hAnchor="text" w:xAlign="center" w:y="1"/>
              <w:widowControl/>
              <w:overflowPunct w:val="0"/>
              <w:autoSpaceDE w:val="0"/>
              <w:autoSpaceDN w:val="0"/>
              <w:adjustRightInd w:val="0"/>
              <w:jc w:val="center"/>
              <w:rPr>
                <w:rFonts w:ascii="Times New Roman" w:eastAsia="Times New Roman" w:hAnsi="Times New Roman" w:cs="Times New Roman"/>
                <w:b/>
                <w:color w:val="auto"/>
              </w:rPr>
            </w:pPr>
          </w:p>
          <w:p w:rsidR="005266C6" w:rsidRPr="00B342C1" w:rsidRDefault="005266C6">
            <w:pPr>
              <w:framePr w:w="9509" w:wrap="notBeside" w:vAnchor="text" w:hAnchor="text" w:xAlign="center" w:y="1"/>
              <w:rPr>
                <w:rFonts w:ascii="Times New Roman" w:hAnsi="Times New Roman" w:cs="Times New Roman"/>
              </w:rPr>
            </w:pPr>
          </w:p>
          <w:p w:rsidR="005266C6" w:rsidRPr="00B342C1" w:rsidRDefault="005266C6">
            <w:pPr>
              <w:framePr w:w="9509" w:wrap="notBeside" w:vAnchor="text" w:hAnchor="text" w:xAlign="center" w:y="1"/>
              <w:rPr>
                <w:rFonts w:ascii="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4A3471" w:rsidRPr="00B342C1" w:rsidRDefault="004A3471">
            <w:pPr>
              <w:framePr w:w="9509" w:wrap="notBeside" w:vAnchor="text" w:hAnchor="text" w:xAlign="center" w:y="1"/>
              <w:rPr>
                <w:rFonts w:ascii="Times New Roman" w:hAnsi="Times New Roman" w:cs="Times New Roman"/>
                <w:b/>
              </w:rPr>
            </w:pPr>
          </w:p>
          <w:p w:rsidR="004A3471" w:rsidRPr="00B342C1" w:rsidRDefault="004A3471">
            <w:pPr>
              <w:framePr w:w="9509" w:wrap="notBeside" w:vAnchor="text" w:hAnchor="text" w:xAlign="center" w:y="1"/>
              <w:rPr>
                <w:rFonts w:ascii="Times New Roman" w:hAnsi="Times New Roman" w:cs="Times New Roman"/>
                <w:b/>
              </w:rPr>
            </w:pPr>
          </w:p>
          <w:p w:rsidR="004A3471" w:rsidRPr="00B342C1" w:rsidRDefault="004A3471">
            <w:pPr>
              <w:framePr w:w="9509" w:wrap="notBeside" w:vAnchor="text" w:hAnchor="text" w:xAlign="center" w:y="1"/>
              <w:rPr>
                <w:rFonts w:ascii="Times New Roman" w:hAnsi="Times New Roman" w:cs="Times New Roman"/>
                <w:b/>
              </w:rPr>
            </w:pPr>
          </w:p>
          <w:p w:rsidR="004A3471" w:rsidRPr="00B342C1" w:rsidRDefault="004A3471">
            <w:pPr>
              <w:framePr w:w="9509" w:wrap="notBeside" w:vAnchor="text" w:hAnchor="text" w:xAlign="center" w:y="1"/>
              <w:rPr>
                <w:rFonts w:ascii="Times New Roman" w:hAnsi="Times New Roman" w:cs="Times New Roman"/>
                <w:b/>
              </w:rPr>
            </w:pPr>
          </w:p>
          <w:p w:rsidR="004A3471" w:rsidRPr="00B342C1" w:rsidRDefault="004A3471">
            <w:pPr>
              <w:framePr w:w="9509" w:wrap="notBeside" w:vAnchor="text" w:hAnchor="text" w:xAlign="center" w:y="1"/>
              <w:rPr>
                <w:rFonts w:ascii="Times New Roman" w:hAnsi="Times New Roman" w:cs="Times New Roman"/>
                <w:b/>
              </w:rPr>
            </w:pPr>
          </w:p>
          <w:p w:rsidR="004A3471" w:rsidRPr="00B342C1" w:rsidRDefault="004A3471">
            <w:pPr>
              <w:framePr w:w="9509" w:wrap="notBeside" w:vAnchor="text" w:hAnchor="text" w:xAlign="center" w:y="1"/>
              <w:rPr>
                <w:rFonts w:ascii="Times New Roman" w:hAnsi="Times New Roman" w:cs="Times New Roman"/>
                <w:b/>
              </w:rPr>
            </w:pPr>
          </w:p>
          <w:p w:rsidR="00B232C0" w:rsidRPr="00B342C1" w:rsidRDefault="00B232C0">
            <w:pPr>
              <w:framePr w:w="9509" w:wrap="notBeside" w:vAnchor="text" w:hAnchor="text" w:xAlign="center" w:y="1"/>
              <w:rPr>
                <w:rFonts w:ascii="Times New Roman" w:hAnsi="Times New Roman" w:cs="Times New Roman"/>
                <w:b/>
              </w:rPr>
            </w:pPr>
          </w:p>
          <w:p w:rsidR="000E4EAC" w:rsidRPr="00B342C1" w:rsidRDefault="000E4EAC" w:rsidP="00B232C0">
            <w:pPr>
              <w:framePr w:w="9509" w:wrap="notBeside" w:vAnchor="text" w:hAnchor="text" w:xAlign="center" w:y="1"/>
              <w:jc w:val="center"/>
              <w:rPr>
                <w:rFonts w:ascii="Times New Roman" w:hAnsi="Times New Roman" w:cs="Times New Roman"/>
              </w:rPr>
            </w:pPr>
          </w:p>
        </w:tc>
      </w:tr>
    </w:tbl>
    <w:p w:rsidR="000E4EAC" w:rsidRPr="00B342C1" w:rsidRDefault="000E4EAC">
      <w:pPr>
        <w:rPr>
          <w:rFonts w:ascii="Times New Roman" w:hAnsi="Times New Roman" w:cs="Times New Roman"/>
        </w:rPr>
      </w:pPr>
    </w:p>
    <w:p w:rsidR="000E4EAC" w:rsidRPr="00B342C1" w:rsidRDefault="000E4EAC">
      <w:pPr>
        <w:rPr>
          <w:rFonts w:ascii="Times New Roman" w:hAnsi="Times New Roman" w:cs="Times New Roman"/>
        </w:rPr>
      </w:pPr>
      <w:bookmarkStart w:id="0" w:name="_GoBack"/>
      <w:bookmarkEnd w:id="0"/>
    </w:p>
    <w:sectPr w:rsidR="000E4EAC" w:rsidRPr="00B342C1" w:rsidSect="0076268E">
      <w:footerReference w:type="default" r:id="rId7"/>
      <w:type w:val="continuous"/>
      <w:pgSz w:w="11909" w:h="16838"/>
      <w:pgMar w:top="893" w:right="1183" w:bottom="1517" w:left="12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AD" w:rsidRDefault="00B15EAD">
      <w:r>
        <w:separator/>
      </w:r>
    </w:p>
  </w:endnote>
  <w:endnote w:type="continuationSeparator" w:id="0">
    <w:p w:rsidR="00B15EAD" w:rsidRDefault="00B15EAD">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AC" w:rsidRDefault="00EB36AF">
    <w:pPr>
      <w:rPr>
        <w:sz w:val="2"/>
        <w:szCs w:val="2"/>
      </w:rPr>
    </w:pPr>
    <w:r w:rsidRPr="00EB36AF">
      <w:rPr>
        <w:noProof/>
      </w:rPr>
      <w:pict>
        <v:shapetype id="_x0000_t202" coordsize="21600,21600" o:spt="202" path="m,l,21600r21600,l21600,xe">
          <v:stroke joinstyle="miter"/>
          <v:path gradientshapeok="t" o:connecttype="rect"/>
        </v:shapetype>
        <v:shape id="Text Box 2" o:spid="_x0000_s4097" type="#_x0000_t202" style="position:absolute;margin-left:288.6pt;margin-top:788pt;width:20.45pt;height:12.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4lqgIAAKY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" filled="f" stroked="f">
          <v:textbox style="mso-fit-shape-to-text:t" inset="0,0,0,0">
            <w:txbxContent>
              <w:p w:rsidR="000E4EAC" w:rsidRDefault="00EB36AF">
                <w:pPr>
                  <w:pStyle w:val="stbilgiveyaaltbilgi0"/>
                  <w:shd w:val="clear" w:color="auto" w:fill="auto"/>
                  <w:spacing w:line="240" w:lineRule="auto"/>
                </w:pPr>
                <w:r w:rsidRPr="00EB36AF">
                  <w:fldChar w:fldCharType="begin"/>
                </w:r>
                <w:r w:rsidR="004A1A7C">
                  <w:instrText xml:space="preserve"> PAGE \* MERGEFORMAT </w:instrText>
                </w:r>
                <w:r w:rsidRPr="00EB36AF">
                  <w:fldChar w:fldCharType="separate"/>
                </w:r>
                <w:r w:rsidR="00896937" w:rsidRPr="00896937">
                  <w:rPr>
                    <w:rStyle w:val="stbilgiveyaaltbilgi1"/>
                    <w:noProof/>
                  </w:rPr>
                  <w:t>3</w:t>
                </w:r>
                <w:r>
                  <w:rPr>
                    <w:rStyle w:val="stbilgiveyaaltbilgi1"/>
                  </w:rPr>
                  <w:fldChar w:fldCharType="end"/>
                </w:r>
                <w:r w:rsidR="004A1A7C">
                  <w:rPr>
                    <w:rStyle w:val="stbilgiveyaaltbilgi2"/>
                  </w:rPr>
                  <w:t xml:space="preserve"> / </w:t>
                </w:r>
                <w:r w:rsidR="004A1A7C">
                  <w:rPr>
                    <w:rStyle w:val="stbilgiveyaaltbilgi1"/>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AD" w:rsidRDefault="00B15EAD"/>
  </w:footnote>
  <w:footnote w:type="continuationSeparator" w:id="0">
    <w:p w:rsidR="00B15EAD" w:rsidRDefault="00B15E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C7F"/>
    <w:multiLevelType w:val="multilevel"/>
    <w:tmpl w:val="0C600CBA"/>
    <w:lvl w:ilvl="0">
      <w:start w:val="1"/>
      <w:numFmt w:val="decimal"/>
      <w:lvlText w:val="%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926A9"/>
    <w:multiLevelType w:val="multilevel"/>
    <w:tmpl w:val="DE483550"/>
    <w:lvl w:ilvl="0">
      <w:start w:val="1"/>
      <w:numFmt w:val="decimal"/>
      <w:lvlText w:val="11.%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20839"/>
    <w:multiLevelType w:val="multilevel"/>
    <w:tmpl w:val="3D7AFB5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670A6"/>
    <w:multiLevelType w:val="multilevel"/>
    <w:tmpl w:val="B1BADBA2"/>
    <w:lvl w:ilvl="0">
      <w:start w:val="1"/>
      <w:numFmt w:val="decimal"/>
      <w:lvlText w:val="21.%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65E9B"/>
    <w:multiLevelType w:val="multilevel"/>
    <w:tmpl w:val="55004A94"/>
    <w:lvl w:ilvl="0">
      <w:start w:val="1"/>
      <w:numFmt w:val="decimal"/>
      <w:lvlText w:val="15.%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8B2242"/>
    <w:multiLevelType w:val="multilevel"/>
    <w:tmpl w:val="83DE7780"/>
    <w:lvl w:ilvl="0">
      <w:start w:val="1"/>
      <w:numFmt w:val="decimal"/>
      <w:lvlText w:val="13.%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E0B4F"/>
    <w:multiLevelType w:val="multilevel"/>
    <w:tmpl w:val="2C262DC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22717"/>
    <w:multiLevelType w:val="multilevel"/>
    <w:tmpl w:val="9042E0E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423947"/>
    <w:multiLevelType w:val="multilevel"/>
    <w:tmpl w:val="B0FA0E7A"/>
    <w:lvl w:ilvl="0">
      <w:start w:val="1"/>
      <w:numFmt w:val="decimal"/>
      <w:lvlText w:val="12.%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D843CC"/>
    <w:multiLevelType w:val="multilevel"/>
    <w:tmpl w:val="15E2F04A"/>
    <w:lvl w:ilvl="0">
      <w:start w:val="1"/>
      <w:numFmt w:val="decimal"/>
      <w:lvlText w:val="9.%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954006"/>
    <w:multiLevelType w:val="multilevel"/>
    <w:tmpl w:val="767A879A"/>
    <w:lvl w:ilvl="0">
      <w:start w:val="1"/>
      <w:numFmt w:val="decimal"/>
      <w:lvlText w:val="18.%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16923"/>
    <w:multiLevelType w:val="multilevel"/>
    <w:tmpl w:val="AE3A9542"/>
    <w:lvl w:ilvl="0">
      <w:start w:val="1"/>
      <w:numFmt w:val="decimal"/>
      <w:lvlText w:val="12.4.%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A3246"/>
    <w:multiLevelType w:val="multilevel"/>
    <w:tmpl w:val="5BC613C0"/>
    <w:lvl w:ilvl="0">
      <w:start w:val="1"/>
      <w:numFmt w:val="lowerLetter"/>
      <w:lvlText w:val="%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655CE3"/>
    <w:multiLevelType w:val="multilevel"/>
    <w:tmpl w:val="908E1948"/>
    <w:lvl w:ilvl="0">
      <w:start w:val="1"/>
      <w:numFmt w:val="decimal"/>
      <w:lvlText w:val="24.%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E920A6"/>
    <w:multiLevelType w:val="multilevel"/>
    <w:tmpl w:val="67D835F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C000F"/>
    <w:multiLevelType w:val="multilevel"/>
    <w:tmpl w:val="9B7C80BC"/>
    <w:lvl w:ilvl="0">
      <w:start w:val="1"/>
      <w:numFmt w:val="decimal"/>
      <w:lvlText w:val="2.%1."/>
      <w:lvlJc w:val="left"/>
      <w:rPr>
        <w:rFonts w:ascii="Century Schoolbook" w:eastAsia="Century Schoolbook" w:hAnsi="Century Schoolbook" w:cs="Century Schoolbook"/>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0"/>
  </w:num>
  <w:num w:numId="4">
    <w:abstractNumId w:val="1"/>
  </w:num>
  <w:num w:numId="5">
    <w:abstractNumId w:val="8"/>
  </w:num>
  <w:num w:numId="6">
    <w:abstractNumId w:val="11"/>
  </w:num>
  <w:num w:numId="7">
    <w:abstractNumId w:val="5"/>
  </w:num>
  <w:num w:numId="8">
    <w:abstractNumId w:val="4"/>
  </w:num>
  <w:num w:numId="9">
    <w:abstractNumId w:val="10"/>
  </w:num>
  <w:num w:numId="10">
    <w:abstractNumId w:val="6"/>
  </w:num>
  <w:num w:numId="11">
    <w:abstractNumId w:val="3"/>
  </w:num>
  <w:num w:numId="12">
    <w:abstractNumId w:val="12"/>
  </w:num>
  <w:num w:numId="13">
    <w:abstractNumId w:val="13"/>
  </w:num>
  <w:num w:numId="14">
    <w:abstractNumId w:val="14"/>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81"/>
  <w:drawingGridVerticalSpacing w:val="181"/>
  <w:characterSpacingControl w:val="compressPunctuation"/>
  <w:hdrShapeDefaults>
    <o:shapedefaults v:ext="edit" spidmax="25602"/>
    <o:shapelayout v:ext="edit">
      <o:idmap v:ext="edit" data="4"/>
    </o:shapelayout>
  </w:hdrShapeDefaults>
  <w:footnotePr>
    <w:footnote w:id="-1"/>
    <w:footnote w:id="0"/>
  </w:footnotePr>
  <w:endnotePr>
    <w:endnote w:id="-1"/>
    <w:endnote w:id="0"/>
  </w:endnotePr>
  <w:compat>
    <w:doNotExpandShiftReturn/>
  </w:compat>
  <w:rsids>
    <w:rsidRoot w:val="000E4EAC"/>
    <w:rsid w:val="000024E8"/>
    <w:rsid w:val="00033CDC"/>
    <w:rsid w:val="000770FA"/>
    <w:rsid w:val="0008495B"/>
    <w:rsid w:val="000926EF"/>
    <w:rsid w:val="000A1336"/>
    <w:rsid w:val="000A28CB"/>
    <w:rsid w:val="000C6A51"/>
    <w:rsid w:val="000E4EAC"/>
    <w:rsid w:val="00135E58"/>
    <w:rsid w:val="00167B1C"/>
    <w:rsid w:val="0017237B"/>
    <w:rsid w:val="00182A08"/>
    <w:rsid w:val="001931EE"/>
    <w:rsid w:val="001A2650"/>
    <w:rsid w:val="001C6A74"/>
    <w:rsid w:val="00216241"/>
    <w:rsid w:val="00261590"/>
    <w:rsid w:val="002A4A96"/>
    <w:rsid w:val="002B02C0"/>
    <w:rsid w:val="002C475A"/>
    <w:rsid w:val="002F4440"/>
    <w:rsid w:val="00300BB1"/>
    <w:rsid w:val="00375C87"/>
    <w:rsid w:val="003E05CA"/>
    <w:rsid w:val="003E2ACF"/>
    <w:rsid w:val="003E39D7"/>
    <w:rsid w:val="003F4D62"/>
    <w:rsid w:val="00453452"/>
    <w:rsid w:val="00454C26"/>
    <w:rsid w:val="00454E17"/>
    <w:rsid w:val="004557D7"/>
    <w:rsid w:val="00455BD4"/>
    <w:rsid w:val="004A1A7C"/>
    <w:rsid w:val="004A3471"/>
    <w:rsid w:val="004A4205"/>
    <w:rsid w:val="004D7353"/>
    <w:rsid w:val="004E69C4"/>
    <w:rsid w:val="00501EA0"/>
    <w:rsid w:val="0050294D"/>
    <w:rsid w:val="005266C6"/>
    <w:rsid w:val="005276E7"/>
    <w:rsid w:val="00537800"/>
    <w:rsid w:val="005422F8"/>
    <w:rsid w:val="005602BF"/>
    <w:rsid w:val="00623167"/>
    <w:rsid w:val="00632AA8"/>
    <w:rsid w:val="006512A7"/>
    <w:rsid w:val="00665EE1"/>
    <w:rsid w:val="006A0383"/>
    <w:rsid w:val="006A60B1"/>
    <w:rsid w:val="006A762B"/>
    <w:rsid w:val="006D79BA"/>
    <w:rsid w:val="006E17FB"/>
    <w:rsid w:val="006F2EEE"/>
    <w:rsid w:val="0076268E"/>
    <w:rsid w:val="0077184F"/>
    <w:rsid w:val="00782039"/>
    <w:rsid w:val="00796314"/>
    <w:rsid w:val="007F63C9"/>
    <w:rsid w:val="00821566"/>
    <w:rsid w:val="008366A4"/>
    <w:rsid w:val="0085258A"/>
    <w:rsid w:val="00896937"/>
    <w:rsid w:val="008B61C1"/>
    <w:rsid w:val="008E6F7B"/>
    <w:rsid w:val="0094082A"/>
    <w:rsid w:val="00964265"/>
    <w:rsid w:val="00964C85"/>
    <w:rsid w:val="009A6B0E"/>
    <w:rsid w:val="009B61FC"/>
    <w:rsid w:val="009B62C4"/>
    <w:rsid w:val="009C2488"/>
    <w:rsid w:val="009D10CB"/>
    <w:rsid w:val="00A56EA0"/>
    <w:rsid w:val="00A76924"/>
    <w:rsid w:val="00A91B2C"/>
    <w:rsid w:val="00A934C8"/>
    <w:rsid w:val="00AC331C"/>
    <w:rsid w:val="00AC352A"/>
    <w:rsid w:val="00AE25BE"/>
    <w:rsid w:val="00AF1CDF"/>
    <w:rsid w:val="00B15EAD"/>
    <w:rsid w:val="00B232C0"/>
    <w:rsid w:val="00B342C1"/>
    <w:rsid w:val="00B565AE"/>
    <w:rsid w:val="00B92A21"/>
    <w:rsid w:val="00B94607"/>
    <w:rsid w:val="00BC5B2B"/>
    <w:rsid w:val="00C30C7E"/>
    <w:rsid w:val="00C30F9C"/>
    <w:rsid w:val="00C46D9D"/>
    <w:rsid w:val="00C53D09"/>
    <w:rsid w:val="00C72F65"/>
    <w:rsid w:val="00C777FF"/>
    <w:rsid w:val="00CD54C2"/>
    <w:rsid w:val="00D536C3"/>
    <w:rsid w:val="00D6125C"/>
    <w:rsid w:val="00DA7A53"/>
    <w:rsid w:val="00E31603"/>
    <w:rsid w:val="00E63888"/>
    <w:rsid w:val="00EB36AF"/>
    <w:rsid w:val="00EB5CD3"/>
    <w:rsid w:val="00EE69AA"/>
    <w:rsid w:val="00EF1A04"/>
    <w:rsid w:val="00F145E7"/>
    <w:rsid w:val="00F25343"/>
    <w:rsid w:val="00F45ACD"/>
    <w:rsid w:val="00F472A6"/>
    <w:rsid w:val="00F713DD"/>
    <w:rsid w:val="00F87E9E"/>
    <w:rsid w:val="00FA255D"/>
    <w:rsid w:val="00FC4B52"/>
    <w:rsid w:val="00FE58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68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6268E"/>
    <w:rPr>
      <w:color w:val="0066CC"/>
      <w:u w:val="single"/>
    </w:rPr>
  </w:style>
  <w:style w:type="character" w:customStyle="1" w:styleId="Gvdemetni">
    <w:name w:val="Gövde metni_"/>
    <w:basedOn w:val="VarsaylanParagrafYazTipi"/>
    <w:link w:val="Gvdemetni0"/>
    <w:rsid w:val="0076268E"/>
    <w:rPr>
      <w:rFonts w:ascii="Century Schoolbook" w:eastAsia="Century Schoolbook" w:hAnsi="Century Schoolbook" w:cs="Century Schoolbook"/>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76268E"/>
    <w:rPr>
      <w:rFonts w:ascii="Century Schoolbook" w:eastAsia="Century Schoolbook" w:hAnsi="Century Schoolbook" w:cs="Century Schoolbook"/>
      <w:b w:val="0"/>
      <w:bCs w:val="0"/>
      <w:i w:val="0"/>
      <w:iCs w:val="0"/>
      <w:smallCaps w:val="0"/>
      <w:strike w:val="0"/>
      <w:sz w:val="21"/>
      <w:szCs w:val="21"/>
      <w:u w:val="none"/>
    </w:rPr>
  </w:style>
  <w:style w:type="character" w:customStyle="1" w:styleId="stbilgiveyaaltbilgi1">
    <w:name w:val="Üst bilgi veya alt bilgi"/>
    <w:basedOn w:val="stbilgiveyaaltbilgi"/>
    <w:rsid w:val="007626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style>
  <w:style w:type="character" w:customStyle="1" w:styleId="stbilgiveyaaltbilgi2">
    <w:name w:val="Üst bilgi veya alt bilgi"/>
    <w:basedOn w:val="stbilgiveyaaltbilgi"/>
    <w:rsid w:val="007626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style>
  <w:style w:type="character" w:customStyle="1" w:styleId="GvdemetniBookAntiqua115ptKalntalik">
    <w:name w:val="Gövde metni + Book Antiqua;11;5 pt;Kalın;İtalik"/>
    <w:basedOn w:val="Gvdemetni"/>
    <w:rsid w:val="0076268E"/>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Gvdemetni1">
    <w:name w:val="Gövde metni"/>
    <w:basedOn w:val="Gvdemetni"/>
    <w:rsid w:val="007626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style>
  <w:style w:type="paragraph" w:customStyle="1" w:styleId="Gvdemetni0">
    <w:name w:val="Gövde metni"/>
    <w:basedOn w:val="Normal"/>
    <w:link w:val="Gvdemetni"/>
    <w:rsid w:val="0076268E"/>
    <w:pPr>
      <w:shd w:val="clear" w:color="auto" w:fill="FFFFFF"/>
      <w:spacing w:after="240" w:line="274" w:lineRule="exact"/>
      <w:ind w:hanging="360"/>
      <w:jc w:val="center"/>
    </w:pPr>
    <w:rPr>
      <w:rFonts w:ascii="Century Schoolbook" w:eastAsia="Century Schoolbook" w:hAnsi="Century Schoolbook" w:cs="Century Schoolbook"/>
      <w:sz w:val="21"/>
      <w:szCs w:val="21"/>
    </w:rPr>
  </w:style>
  <w:style w:type="paragraph" w:customStyle="1" w:styleId="stbilgiveyaaltbilgi0">
    <w:name w:val="Üst bilgi veya alt bilgi"/>
    <w:basedOn w:val="Normal"/>
    <w:link w:val="stbilgiveyaaltbilgi"/>
    <w:rsid w:val="0076268E"/>
    <w:pPr>
      <w:shd w:val="clear" w:color="auto" w:fill="FFFFFF"/>
      <w:spacing w:line="0" w:lineRule="atLeast"/>
    </w:pPr>
    <w:rPr>
      <w:rFonts w:ascii="Century Schoolbook" w:eastAsia="Century Schoolbook" w:hAnsi="Century Schoolbook" w:cs="Century Schoolbook"/>
      <w:sz w:val="21"/>
      <w:szCs w:val="21"/>
    </w:rPr>
  </w:style>
  <w:style w:type="paragraph" w:styleId="BalonMetni">
    <w:name w:val="Balloon Text"/>
    <w:basedOn w:val="Normal"/>
    <w:link w:val="BalonMetniChar"/>
    <w:uiPriority w:val="99"/>
    <w:semiHidden/>
    <w:unhideWhenUsed/>
    <w:rsid w:val="0008495B"/>
    <w:rPr>
      <w:rFonts w:ascii="Tahoma" w:hAnsi="Tahoma" w:cs="Tahoma"/>
      <w:sz w:val="16"/>
      <w:szCs w:val="16"/>
    </w:rPr>
  </w:style>
  <w:style w:type="character" w:customStyle="1" w:styleId="BalonMetniChar">
    <w:name w:val="Balon Metni Char"/>
    <w:basedOn w:val="VarsaylanParagrafYazTipi"/>
    <w:link w:val="BalonMetni"/>
    <w:uiPriority w:val="99"/>
    <w:semiHidden/>
    <w:rsid w:val="0008495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Century Schoolbook" w:eastAsia="Century Schoolbook" w:hAnsi="Century Schoolbook" w:cs="Century Schoolbook"/>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Century Schoolbook" w:eastAsia="Century Schoolbook" w:hAnsi="Century Schoolbook" w:cs="Century Schoolbook"/>
      <w:b w:val="0"/>
      <w:bCs w:val="0"/>
      <w:i w:val="0"/>
      <w:iCs w:val="0"/>
      <w:smallCaps w:val="0"/>
      <w:strike w:val="0"/>
      <w:sz w:val="21"/>
      <w:szCs w:val="21"/>
      <w:u w:val="none"/>
    </w:rPr>
  </w:style>
  <w:style w:type="character" w:customStyle="1" w:styleId="stbilgiveyaaltbilgi1">
    <w:name w:val="Üst bilgi veya alt bilgi"/>
    <w:basedOn w:val="stbilgiveyaaltbilgi"/>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style>
  <w:style w:type="character" w:customStyle="1" w:styleId="stbilgiveyaaltbilgi2">
    <w:name w:val="Üst bilgi veya alt bilgi"/>
    <w:basedOn w:val="stbilgiveyaaltbilgi"/>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style>
  <w:style w:type="character" w:customStyle="1" w:styleId="GvdemetniBookAntiqua115ptKalntalik">
    <w:name w:val="Gövde metni + Book Antiqua;11;5 pt;Kalın;İtalik"/>
    <w:basedOn w:val="Gvdemetni"/>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Gvdemetni1">
    <w:name w:val="Gövde metni"/>
    <w:basedOn w:val="Gvdemetni"/>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tr-TR"/>
    </w:rPr>
  </w:style>
  <w:style w:type="paragraph" w:customStyle="1" w:styleId="Gvdemetni0">
    <w:name w:val="Gövde metni"/>
    <w:basedOn w:val="Normal"/>
    <w:link w:val="Gvdemetni"/>
    <w:pPr>
      <w:shd w:val="clear" w:color="auto" w:fill="FFFFFF"/>
      <w:spacing w:after="240" w:line="274" w:lineRule="exact"/>
      <w:ind w:hanging="360"/>
      <w:jc w:val="center"/>
    </w:pPr>
    <w:rPr>
      <w:rFonts w:ascii="Century Schoolbook" w:eastAsia="Century Schoolbook" w:hAnsi="Century Schoolbook" w:cs="Century Schoolbook"/>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Century Schoolbook" w:eastAsia="Century Schoolbook" w:hAnsi="Century Schoolbook" w:cs="Century Schoolbook"/>
      <w:sz w:val="21"/>
      <w:szCs w:val="21"/>
    </w:rPr>
  </w:style>
  <w:style w:type="paragraph" w:styleId="BalonMetni">
    <w:name w:val="Balloon Text"/>
    <w:basedOn w:val="Normal"/>
    <w:link w:val="BalonMetniChar"/>
    <w:uiPriority w:val="99"/>
    <w:semiHidden/>
    <w:unhideWhenUsed/>
    <w:rsid w:val="0008495B"/>
    <w:rPr>
      <w:rFonts w:ascii="Tahoma" w:hAnsi="Tahoma" w:cs="Tahoma"/>
      <w:sz w:val="16"/>
      <w:szCs w:val="16"/>
    </w:rPr>
  </w:style>
  <w:style w:type="character" w:customStyle="1" w:styleId="BalonMetniChar">
    <w:name w:val="Balon Metni Char"/>
    <w:basedOn w:val="VarsaylanParagrafYazTipi"/>
    <w:link w:val="BalonMetni"/>
    <w:uiPriority w:val="99"/>
    <w:semiHidden/>
    <w:rsid w:val="0008495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8</Pages>
  <Words>3655</Words>
  <Characters>20840</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Microsoft Word - SÃ¶zleÅ�me TaslaÄ�Ä±</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SÃ¶zleÅ�me TaslaÄ�Ä±</dc:title>
  <dc:creator>Atila KAVADAR</dc:creator>
  <cp:lastModifiedBy>ramazan.havaoglu</cp:lastModifiedBy>
  <cp:revision>64</cp:revision>
  <cp:lastPrinted>2018-05-25T13:29:00Z</cp:lastPrinted>
  <dcterms:created xsi:type="dcterms:W3CDTF">2017-07-18T08:03:00Z</dcterms:created>
  <dcterms:modified xsi:type="dcterms:W3CDTF">2020-01-06T11:14:00Z</dcterms:modified>
</cp:coreProperties>
</file>