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E002" w14:textId="77777777" w:rsidR="004D3F38" w:rsidRDefault="004D3F38" w:rsidP="004D3F38">
      <w:pPr>
        <w:spacing w:after="0" w:line="240" w:lineRule="auto"/>
        <w:ind w:firstLine="708"/>
        <w:jc w:val="center"/>
        <w:rPr>
          <w:rFonts w:ascii="Times New Roman" w:eastAsia="Times New Roman" w:hAnsi="Times New Roman" w:cs="Times New Roman"/>
          <w:b/>
        </w:rPr>
      </w:pPr>
      <w:r w:rsidRPr="004D3F38">
        <w:rPr>
          <w:rFonts w:ascii="Times New Roman" w:eastAsia="Times New Roman" w:hAnsi="Times New Roman" w:cs="Times New Roman"/>
          <w:b/>
        </w:rPr>
        <w:t xml:space="preserve">27.03.2017 Tarihli </w:t>
      </w:r>
    </w:p>
    <w:p w14:paraId="3AD594CD" w14:textId="77777777" w:rsidR="004D3F38" w:rsidRDefault="004D3F38" w:rsidP="004D3F38">
      <w:pPr>
        <w:spacing w:after="0" w:line="240" w:lineRule="auto"/>
        <w:ind w:firstLine="708"/>
        <w:jc w:val="center"/>
        <w:rPr>
          <w:rFonts w:ascii="Times New Roman" w:eastAsia="Times New Roman" w:hAnsi="Times New Roman" w:cs="Times New Roman"/>
          <w:b/>
        </w:rPr>
      </w:pPr>
      <w:r w:rsidRPr="004D3F38">
        <w:rPr>
          <w:rFonts w:ascii="Times New Roman" w:eastAsia="Times New Roman" w:hAnsi="Times New Roman" w:cs="Times New Roman"/>
          <w:b/>
        </w:rPr>
        <w:t>Denizyoluyla Taşınacak Dolu Konteynerlerin Brüt Ağırlıklarının Tespiti</w:t>
      </w:r>
      <w:r>
        <w:rPr>
          <w:rFonts w:ascii="Times New Roman" w:eastAsia="Times New Roman" w:hAnsi="Times New Roman" w:cs="Times New Roman"/>
          <w:b/>
        </w:rPr>
        <w:t xml:space="preserve"> </w:t>
      </w:r>
      <w:r w:rsidRPr="004D3F38">
        <w:rPr>
          <w:rFonts w:ascii="Times New Roman" w:eastAsia="Times New Roman" w:hAnsi="Times New Roman" w:cs="Times New Roman"/>
          <w:b/>
        </w:rPr>
        <w:t xml:space="preserve">ve </w:t>
      </w:r>
    </w:p>
    <w:p w14:paraId="2EBA61C7" w14:textId="77777777" w:rsidR="004D3F38" w:rsidRPr="004D3F38" w:rsidRDefault="004D3F38" w:rsidP="004D3F38">
      <w:pPr>
        <w:spacing w:after="0" w:line="240" w:lineRule="auto"/>
        <w:ind w:firstLine="708"/>
        <w:jc w:val="center"/>
        <w:rPr>
          <w:rFonts w:ascii="Times New Roman" w:hAnsi="Times New Roman" w:cs="Times New Roman"/>
          <w:b/>
        </w:rPr>
      </w:pPr>
      <w:r w:rsidRPr="004D3F38">
        <w:rPr>
          <w:rFonts w:ascii="Times New Roman" w:eastAsia="Times New Roman" w:hAnsi="Times New Roman" w:cs="Times New Roman"/>
          <w:b/>
        </w:rPr>
        <w:t>Bildirimi Hakkında Yönerge’ye</w:t>
      </w:r>
      <w:r w:rsidRPr="004D3F38">
        <w:rPr>
          <w:rFonts w:ascii="Times New Roman" w:eastAsia="Times New Roman" w:hAnsi="Times New Roman" w:cs="Times New Roman"/>
          <w:b/>
          <w:u w:val="single"/>
        </w:rPr>
        <w:t xml:space="preserve"> </w:t>
      </w:r>
      <w:r w:rsidRPr="004D3F38">
        <w:rPr>
          <w:rFonts w:ascii="Times New Roman" w:eastAsia="Times New Roman" w:hAnsi="Times New Roman" w:cs="Times New Roman"/>
          <w:b/>
        </w:rPr>
        <w:t xml:space="preserve">İlişkin </w:t>
      </w:r>
      <w:r w:rsidRPr="004D3F38">
        <w:rPr>
          <w:rFonts w:ascii="Times New Roman" w:hAnsi="Times New Roman" w:cs="Times New Roman"/>
          <w:b/>
        </w:rPr>
        <w:t>Bilgi Notu</w:t>
      </w:r>
    </w:p>
    <w:p w14:paraId="3F45D8F3" w14:textId="77777777" w:rsidR="004D3F38" w:rsidRPr="004D3F38" w:rsidRDefault="004D3F38" w:rsidP="004D3F38">
      <w:pPr>
        <w:spacing w:after="0" w:line="240" w:lineRule="auto"/>
        <w:rPr>
          <w:rFonts w:ascii="Times New Roman" w:eastAsia="Times New Roman" w:hAnsi="Times New Roman" w:cs="Times New Roman"/>
          <w:sz w:val="21"/>
          <w:szCs w:val="21"/>
          <w:lang w:eastAsia="tr-TR"/>
        </w:rPr>
      </w:pPr>
    </w:p>
    <w:p w14:paraId="75A0AAF4" w14:textId="77777777" w:rsidR="004D3F38" w:rsidRDefault="004D3F38" w:rsidP="004D3F38">
      <w:pPr>
        <w:spacing w:after="0" w:line="240" w:lineRule="auto"/>
        <w:ind w:firstLine="708"/>
        <w:jc w:val="both"/>
        <w:rPr>
          <w:rFonts w:ascii="Times New Roman" w:hAnsi="Times New Roman" w:cs="Times New Roman"/>
          <w:bCs/>
        </w:rPr>
      </w:pPr>
      <w:r>
        <w:rPr>
          <w:rFonts w:ascii="Times New Roman" w:hAnsi="Times New Roman" w:cs="Times New Roman"/>
        </w:rPr>
        <w:t xml:space="preserve">27.03.2017 tarihli bahse konu Yönerge yayınlanmadan önce </w:t>
      </w:r>
      <w:r w:rsidRPr="00A91568">
        <w:rPr>
          <w:rFonts w:ascii="Times New Roman" w:hAnsi="Times New Roman" w:cs="Times New Roman"/>
        </w:rPr>
        <w:t>UDHB Tehlikeli Mal ve Kombine Taşımacılık Düzenleme Genel Müdürlüğü’n</w:t>
      </w:r>
      <w:r>
        <w:rPr>
          <w:rFonts w:ascii="Times New Roman" w:hAnsi="Times New Roman" w:cs="Times New Roman"/>
        </w:rPr>
        <w:t xml:space="preserve">ce </w:t>
      </w:r>
      <w:r w:rsidRPr="00A96B2D">
        <w:rPr>
          <w:rFonts w:ascii="Times New Roman" w:hAnsi="Times New Roman" w:cs="Times New Roman"/>
        </w:rPr>
        <w:t xml:space="preserve">20.02.2017 tarih ve 2017/TMKTDGM-01/DBA sayılı </w:t>
      </w:r>
      <w:r>
        <w:rPr>
          <w:rFonts w:ascii="Times New Roman" w:hAnsi="Times New Roman" w:cs="Times New Roman"/>
        </w:rPr>
        <w:t>“</w:t>
      </w:r>
      <w:r w:rsidRPr="00642DC9">
        <w:rPr>
          <w:rFonts w:ascii="Times New Roman" w:hAnsi="Times New Roman" w:cs="Times New Roman"/>
          <w:b/>
          <w:bCs/>
          <w:i/>
        </w:rPr>
        <w:t>Dolu Konteynerlerin Brüt Ağırlık Doğrulama Hizmeti İçin Tavan Ücreti Belirlenmesine İlişkin Genelge</w:t>
      </w:r>
      <w:r>
        <w:rPr>
          <w:rFonts w:ascii="Times New Roman" w:hAnsi="Times New Roman" w:cs="Times New Roman"/>
          <w:b/>
          <w:bCs/>
        </w:rPr>
        <w:t xml:space="preserve">” </w:t>
      </w:r>
      <w:r w:rsidRPr="00DB636C">
        <w:rPr>
          <w:rFonts w:ascii="Times New Roman" w:hAnsi="Times New Roman" w:cs="Times New Roman"/>
          <w:bCs/>
        </w:rPr>
        <w:t>yayınlanmış</w:t>
      </w:r>
      <w:r>
        <w:rPr>
          <w:rFonts w:ascii="Times New Roman" w:hAnsi="Times New Roman" w:cs="Times New Roman"/>
          <w:bCs/>
        </w:rPr>
        <w:t xml:space="preserve">tır. </w:t>
      </w:r>
    </w:p>
    <w:p w14:paraId="2FCB5A30" w14:textId="77777777" w:rsidR="004D3F38" w:rsidRDefault="004D3F38" w:rsidP="004D3F38">
      <w:pPr>
        <w:spacing w:after="0" w:line="240" w:lineRule="auto"/>
        <w:ind w:firstLine="708"/>
        <w:jc w:val="both"/>
        <w:rPr>
          <w:rFonts w:ascii="Times New Roman" w:hAnsi="Times New Roman" w:cs="Times New Roman"/>
          <w:bCs/>
        </w:rPr>
      </w:pPr>
    </w:p>
    <w:p w14:paraId="274FAD8B" w14:textId="77777777" w:rsidR="004D3F38" w:rsidRDefault="004D3F38" w:rsidP="004D3F38">
      <w:pPr>
        <w:spacing w:after="0" w:line="240" w:lineRule="auto"/>
        <w:ind w:firstLine="708"/>
        <w:jc w:val="both"/>
        <w:rPr>
          <w:rFonts w:ascii="Times New Roman" w:hAnsi="Times New Roman" w:cs="Times New Roman"/>
        </w:rPr>
      </w:pPr>
      <w:r>
        <w:rPr>
          <w:rFonts w:ascii="Times New Roman" w:hAnsi="Times New Roman" w:cs="Times New Roman"/>
          <w:bCs/>
        </w:rPr>
        <w:t>B</w:t>
      </w:r>
      <w:r w:rsidRPr="00DB636C">
        <w:rPr>
          <w:rFonts w:ascii="Times New Roman" w:hAnsi="Times New Roman" w:cs="Times New Roman"/>
          <w:bCs/>
        </w:rPr>
        <w:t>ahse konu Genelge’de</w:t>
      </w:r>
      <w:r>
        <w:rPr>
          <w:rFonts w:ascii="Times New Roman" w:hAnsi="Times New Roman" w:cs="Times New Roman"/>
          <w:bCs/>
        </w:rPr>
        <w:t xml:space="preserve"> ; </w:t>
      </w:r>
      <w:r w:rsidRPr="00A96B2D">
        <w:rPr>
          <w:rFonts w:ascii="Times New Roman" w:hAnsi="Times New Roman" w:cs="Times New Roman"/>
          <w:bCs/>
        </w:rPr>
        <w:t>dolu konteynerlerin brüt ağırlıklarının tespiti konusunda</w:t>
      </w:r>
      <w:r w:rsidRPr="00A96B2D">
        <w:rPr>
          <w:rFonts w:ascii="Times New Roman" w:hAnsi="Times New Roman" w:cs="Times New Roman"/>
          <w:b/>
          <w:bCs/>
        </w:rPr>
        <w:t xml:space="preserve"> </w:t>
      </w:r>
      <w:r w:rsidRPr="00A96B2D">
        <w:rPr>
          <w:rFonts w:ascii="Times New Roman" w:hAnsi="Times New Roman" w:cs="Times New Roman"/>
          <w:b/>
        </w:rPr>
        <w:t>tartım hizmet bedelinin konteyner başına</w:t>
      </w:r>
      <w:r w:rsidRPr="00A96B2D">
        <w:rPr>
          <w:rStyle w:val="Bodytext11ptBold"/>
          <w:rFonts w:eastAsiaTheme="minorHAnsi"/>
        </w:rPr>
        <w:t xml:space="preserve"> 60 (altmış) TL'yi geçmeyecek şekilde </w:t>
      </w:r>
      <w:r>
        <w:rPr>
          <w:rFonts w:ascii="Times New Roman" w:hAnsi="Times New Roman" w:cs="Times New Roman"/>
          <w:b/>
        </w:rPr>
        <w:t xml:space="preserve">uygulanması ile </w:t>
      </w:r>
      <w:r w:rsidRPr="00A96B2D">
        <w:rPr>
          <w:rFonts w:ascii="Times New Roman" w:hAnsi="Times New Roman" w:cs="Times New Roman"/>
          <w:b/>
        </w:rPr>
        <w:t xml:space="preserve">Yöntem-1'i kullanan </w:t>
      </w:r>
      <w:r w:rsidRPr="00642DC9">
        <w:rPr>
          <w:rFonts w:ascii="Times New Roman" w:hAnsi="Times New Roman" w:cs="Times New Roman"/>
        </w:rPr>
        <w:t>kıyı tesisi işleticileri ile operatör veya işletmelerinin bahse konu</w:t>
      </w:r>
      <w:r w:rsidRPr="00A96B2D">
        <w:rPr>
          <w:rFonts w:ascii="Times New Roman" w:hAnsi="Times New Roman" w:cs="Times New Roman"/>
          <w:b/>
        </w:rPr>
        <w:t xml:space="preserve"> Genelge’nin yayımlandığı tarihten itibaren 6 (altı) ay içinde yetki belgesi almak üzere başvurmaları</w:t>
      </w:r>
      <w:r>
        <w:rPr>
          <w:rFonts w:ascii="Times New Roman" w:hAnsi="Times New Roman" w:cs="Times New Roman"/>
          <w:b/>
        </w:rPr>
        <w:t xml:space="preserve"> </w:t>
      </w:r>
      <w:r w:rsidRPr="004313BB">
        <w:rPr>
          <w:rFonts w:ascii="Times New Roman" w:hAnsi="Times New Roman" w:cs="Times New Roman"/>
        </w:rPr>
        <w:t>gerektiği belirtilmektedir.</w:t>
      </w:r>
    </w:p>
    <w:p w14:paraId="36C179A0" w14:textId="77777777" w:rsidR="004D3F38" w:rsidRDefault="004D3F38" w:rsidP="004D3F38">
      <w:pPr>
        <w:spacing w:after="0" w:line="240" w:lineRule="auto"/>
        <w:ind w:firstLine="708"/>
        <w:jc w:val="both"/>
        <w:rPr>
          <w:rFonts w:ascii="Times New Roman" w:hAnsi="Times New Roman" w:cs="Times New Roman"/>
        </w:rPr>
      </w:pPr>
    </w:p>
    <w:p w14:paraId="3763B795" w14:textId="77777777" w:rsidR="004D3F38" w:rsidRPr="00A91568" w:rsidRDefault="004D3F38" w:rsidP="004D3F38">
      <w:pPr>
        <w:spacing w:after="0" w:line="240" w:lineRule="auto"/>
        <w:ind w:firstLine="708"/>
        <w:jc w:val="both"/>
        <w:rPr>
          <w:rFonts w:ascii="Times New Roman" w:eastAsia="Times New Roman" w:hAnsi="Times New Roman" w:cs="Times New Roman"/>
        </w:rPr>
      </w:pPr>
      <w:r w:rsidRPr="00121B96">
        <w:rPr>
          <w:rFonts w:ascii="Times New Roman" w:eastAsia="Times New Roman" w:hAnsi="Times New Roman" w:cs="Times New Roman"/>
          <w:b/>
        </w:rPr>
        <w:t xml:space="preserve"> 27.03.2017 tarihli "</w:t>
      </w:r>
      <w:r w:rsidRPr="00121B96">
        <w:rPr>
          <w:rFonts w:ascii="Times New Roman" w:eastAsia="Times New Roman" w:hAnsi="Times New Roman" w:cs="Times New Roman"/>
          <w:b/>
          <w:i/>
        </w:rPr>
        <w:t>Denizyoluyla Taşınacak Dolu Konteynerlerin Brüt Ağırlıklarının Tespiti ve Bildirimi Hakkında Yönerge</w:t>
      </w:r>
      <w:r w:rsidRPr="00121B96">
        <w:rPr>
          <w:rFonts w:ascii="Times New Roman" w:eastAsia="Times New Roman" w:hAnsi="Times New Roman" w:cs="Times New Roman"/>
          <w:b/>
        </w:rPr>
        <w:t>"</w:t>
      </w:r>
      <w:r>
        <w:rPr>
          <w:rFonts w:ascii="Times New Roman" w:eastAsia="Times New Roman" w:hAnsi="Times New Roman" w:cs="Times New Roman"/>
          <w:b/>
        </w:rPr>
        <w:t xml:space="preserve"> özetle ; </w:t>
      </w:r>
    </w:p>
    <w:p w14:paraId="07869B69" w14:textId="77777777" w:rsidR="004D3F38" w:rsidRPr="00E757DF" w:rsidRDefault="004D3F38" w:rsidP="004D3F38">
      <w:pPr>
        <w:spacing w:after="0" w:line="240" w:lineRule="auto"/>
        <w:ind w:firstLine="708"/>
        <w:jc w:val="both"/>
        <w:rPr>
          <w:rFonts w:ascii="Times New Roman" w:hAnsi="Times New Roman" w:cs="Times New Roman"/>
          <w:b/>
          <w:lang w:eastAsia="tr-TR"/>
        </w:rPr>
      </w:pPr>
      <w:r>
        <w:rPr>
          <w:rFonts w:ascii="Times New Roman" w:hAnsi="Times New Roman" w:cs="Times New Roman"/>
          <w:lang w:eastAsia="tr-TR"/>
        </w:rPr>
        <w:t>- G</w:t>
      </w:r>
      <w:r w:rsidRPr="00E757DF">
        <w:rPr>
          <w:rFonts w:ascii="Times New Roman" w:hAnsi="Times New Roman" w:cs="Times New Roman"/>
          <w:lang w:eastAsia="tr-TR"/>
        </w:rPr>
        <w:t xml:space="preserve">emilerin, gemi mürettabatının ve yolcularının, kıyı tesislerinde çalışanların emniyeti ile yük emniyeti de dahil olmak üzere kıyı tesislerinde ve denizde can, mal, seyir ve çevre emniyetini teminen deniz yoluyla taşınmak üzere ülkemiz limanlarında gemilere yüklenecek olan dolu konteynerlerin brüt ağırlıklarının </w:t>
      </w:r>
      <w:r w:rsidRPr="00E757DF">
        <w:rPr>
          <w:rFonts w:ascii="Times New Roman" w:hAnsi="Times New Roman" w:cs="Times New Roman"/>
          <w:b/>
          <w:lang w:eastAsia="tr-TR"/>
        </w:rPr>
        <w:t>yükleten tarafından Yönergede belirtilen iki yoldan biri ile tespitini ve doğrulanmasını zorunlu kılmaktadır.</w:t>
      </w:r>
    </w:p>
    <w:p w14:paraId="5204BB2C" w14:textId="2197B8D0" w:rsidR="004D3F38" w:rsidRDefault="004D3F38" w:rsidP="004D3F38">
      <w:pPr>
        <w:spacing w:after="0" w:line="240" w:lineRule="auto"/>
        <w:ind w:firstLine="708"/>
        <w:jc w:val="both"/>
        <w:rPr>
          <w:rFonts w:ascii="Times New Roman" w:hAnsi="Times New Roman" w:cs="Times New Roman"/>
          <w:lang w:eastAsia="tr-TR"/>
        </w:rPr>
      </w:pPr>
      <w:r>
        <w:rPr>
          <w:rFonts w:ascii="Times New Roman" w:hAnsi="Times New Roman" w:cs="Times New Roman"/>
          <w:lang w:eastAsia="tr-TR"/>
        </w:rPr>
        <w:t xml:space="preserve">- </w:t>
      </w:r>
      <w:r w:rsidRPr="00E757DF">
        <w:rPr>
          <w:rFonts w:ascii="Times New Roman" w:hAnsi="Times New Roman" w:cs="Times New Roman"/>
          <w:b/>
          <w:lang w:eastAsia="tr-TR"/>
        </w:rPr>
        <w:t>Yöntem-1</w:t>
      </w:r>
      <w:r w:rsidRPr="00E757DF">
        <w:rPr>
          <w:rFonts w:ascii="Times New Roman" w:hAnsi="Times New Roman" w:cs="Times New Roman"/>
          <w:lang w:eastAsia="tr-TR"/>
        </w:rPr>
        <w:t xml:space="preserve"> dolu konteynerin brüt ağırlığının söz konusu konteyner tamamen kapatılıp taşımaya hazır hale getirildikten sonr</w:t>
      </w:r>
      <w:r w:rsidR="00616EA2">
        <w:rPr>
          <w:rFonts w:ascii="Times New Roman" w:hAnsi="Times New Roman" w:cs="Times New Roman"/>
          <w:lang w:eastAsia="tr-TR"/>
        </w:rPr>
        <w:t>a</w:t>
      </w:r>
      <w:r w:rsidRPr="00E757DF">
        <w:rPr>
          <w:rFonts w:ascii="Times New Roman" w:hAnsi="Times New Roman" w:cs="Times New Roman"/>
          <w:lang w:eastAsia="tr-TR"/>
        </w:rPr>
        <w:t xml:space="preserve"> tartılıp doğrulanması, </w:t>
      </w:r>
      <w:r w:rsidRPr="00E757DF">
        <w:rPr>
          <w:rFonts w:ascii="Times New Roman" w:hAnsi="Times New Roman" w:cs="Times New Roman"/>
          <w:b/>
          <w:lang w:eastAsia="tr-TR"/>
        </w:rPr>
        <w:t>Yöntem-2</w:t>
      </w:r>
      <w:r w:rsidRPr="00E757DF">
        <w:rPr>
          <w:rFonts w:ascii="Times New Roman" w:hAnsi="Times New Roman" w:cs="Times New Roman"/>
          <w:lang w:eastAsia="tr-TR"/>
        </w:rPr>
        <w:t xml:space="preserve"> ise konteyner içine yüklenecek her yükün, paketin, paketleme ve yük emniyet malzemesinin ağırlıkları ile konteyner dara ağırlığının birlikte toplanması yoluyla dolu konteynerin toplam brüt ağırlığının tespit edilerek doğrulanmasıdır. </w:t>
      </w:r>
    </w:p>
    <w:p w14:paraId="1A8D7163" w14:textId="77777777" w:rsidR="004D3F38" w:rsidRPr="00AB624F" w:rsidRDefault="004D3F38" w:rsidP="004D3F38">
      <w:pPr>
        <w:spacing w:after="0" w:line="240" w:lineRule="auto"/>
        <w:ind w:firstLine="708"/>
        <w:jc w:val="both"/>
        <w:rPr>
          <w:rFonts w:ascii="Times New Roman" w:hAnsi="Times New Roman"/>
          <w:b/>
        </w:rPr>
      </w:pPr>
      <w:r>
        <w:rPr>
          <w:rFonts w:ascii="Times New Roman" w:hAnsi="Times New Roman"/>
        </w:rPr>
        <w:t xml:space="preserve">- Yetki belgesi bulunan tartı operatörleri ve yükletenler, Doğrulanmış Brüt Ağırlık </w:t>
      </w:r>
      <w:r w:rsidRPr="00AB624F">
        <w:rPr>
          <w:rFonts w:ascii="Times New Roman" w:hAnsi="Times New Roman"/>
          <w:b/>
        </w:rPr>
        <w:t xml:space="preserve">(DBA) belgesi düzenlenmiş konteyner başına belirlenmiş tavan ücretin %5’ini </w:t>
      </w:r>
      <w:r>
        <w:rPr>
          <w:rFonts w:ascii="Times New Roman" w:hAnsi="Times New Roman"/>
        </w:rPr>
        <w:t>UDHB’nin Döner Sermaye İşletme Dairesi Başkanlığı’na “</w:t>
      </w:r>
      <w:r w:rsidRPr="00AB624F">
        <w:rPr>
          <w:rFonts w:ascii="Times New Roman" w:hAnsi="Times New Roman"/>
          <w:b/>
          <w:i/>
        </w:rPr>
        <w:t>DBA Belgesi Kontrol Ücreti</w:t>
      </w:r>
      <w:r>
        <w:rPr>
          <w:rFonts w:ascii="Times New Roman" w:hAnsi="Times New Roman"/>
        </w:rPr>
        <w:t xml:space="preserve">” açıklaması ile her takvim ayının bitimini takip eden ilk haftanın içinde </w:t>
      </w:r>
      <w:r w:rsidRPr="00AB624F">
        <w:rPr>
          <w:rFonts w:ascii="Times New Roman" w:hAnsi="Times New Roman"/>
          <w:b/>
        </w:rPr>
        <w:t>toplu olarak yatırır.</w:t>
      </w:r>
    </w:p>
    <w:p w14:paraId="3F4393BE" w14:textId="397AFA76" w:rsidR="004D3F38" w:rsidRDefault="004D3F38" w:rsidP="004D3F38">
      <w:pPr>
        <w:spacing w:after="0" w:line="240" w:lineRule="auto"/>
        <w:ind w:firstLine="708"/>
        <w:jc w:val="both"/>
        <w:rPr>
          <w:rFonts w:ascii="Times New Roman" w:hAnsi="Times New Roman"/>
        </w:rPr>
      </w:pPr>
      <w:r>
        <w:rPr>
          <w:rFonts w:ascii="Times New Roman" w:hAnsi="Times New Roman"/>
          <w:b/>
        </w:rPr>
        <w:t xml:space="preserve">- </w:t>
      </w:r>
      <w:r>
        <w:rPr>
          <w:rFonts w:ascii="Times New Roman" w:hAnsi="Times New Roman"/>
        </w:rPr>
        <w:t>Yönerge’nin 14.</w:t>
      </w:r>
      <w:r w:rsidRPr="00D737F6">
        <w:rPr>
          <w:rFonts w:ascii="Times New Roman" w:hAnsi="Times New Roman"/>
        </w:rPr>
        <w:t>madde</w:t>
      </w:r>
      <w:r>
        <w:rPr>
          <w:rFonts w:ascii="Times New Roman" w:hAnsi="Times New Roman"/>
        </w:rPr>
        <w:t xml:space="preserve">sinin 1.fıkrasında ; </w:t>
      </w:r>
      <w:r w:rsidRPr="00D737F6">
        <w:rPr>
          <w:rFonts w:ascii="Times New Roman" w:hAnsi="Times New Roman"/>
        </w:rPr>
        <w:t>Yöntem 1 veya Yöntem 2 kapsamında dolu konteynerin brüt ağırlığını tespit eden tar</w:t>
      </w:r>
      <w:r>
        <w:rPr>
          <w:rFonts w:ascii="Times New Roman" w:hAnsi="Times New Roman"/>
        </w:rPr>
        <w:t>t</w:t>
      </w:r>
      <w:r w:rsidRPr="00D737F6">
        <w:rPr>
          <w:rFonts w:ascii="Times New Roman" w:hAnsi="Times New Roman"/>
        </w:rPr>
        <w:t xml:space="preserve">ı operatörleri ve yükletenler tarttıkları her konteynerin kayıtlarını e-ortamda tutmak amacıyla bir veri sistemi oluşturur. Bu kayıtların gerçek zamanlı olarak e-ortamda İdare tarafından oluşturulan web servisine iletilmek için gerekli olan altyapı bu sistemde bulunacaktır. </w:t>
      </w:r>
      <w:r w:rsidR="00616EA2">
        <w:rPr>
          <w:rFonts w:ascii="Times New Roman" w:hAnsi="Times New Roman"/>
        </w:rPr>
        <w:t>S</w:t>
      </w:r>
      <w:r w:rsidRPr="00D737F6">
        <w:rPr>
          <w:rFonts w:ascii="Times New Roman" w:hAnsi="Times New Roman"/>
        </w:rPr>
        <w:t>istemin gerekl</w:t>
      </w:r>
      <w:r w:rsidR="00616EA2">
        <w:rPr>
          <w:rFonts w:ascii="Times New Roman" w:hAnsi="Times New Roman"/>
        </w:rPr>
        <w:t>il</w:t>
      </w:r>
      <w:bookmarkStart w:id="0" w:name="_GoBack"/>
      <w:bookmarkEnd w:id="0"/>
      <w:r w:rsidRPr="00D737F6">
        <w:rPr>
          <w:rFonts w:ascii="Times New Roman" w:hAnsi="Times New Roman"/>
        </w:rPr>
        <w:t xml:space="preserve">ikleri </w:t>
      </w:r>
      <w:r>
        <w:rPr>
          <w:rFonts w:ascii="Times New Roman" w:hAnsi="Times New Roman"/>
        </w:rPr>
        <w:t>bahse konu Yönerge’nin 14.</w:t>
      </w:r>
      <w:r w:rsidRPr="00D737F6">
        <w:rPr>
          <w:rFonts w:ascii="Times New Roman" w:hAnsi="Times New Roman"/>
        </w:rPr>
        <w:t>madde</w:t>
      </w:r>
      <w:r>
        <w:rPr>
          <w:rFonts w:ascii="Times New Roman" w:hAnsi="Times New Roman"/>
        </w:rPr>
        <w:t xml:space="preserve">sinin 2.fıkrasında </w:t>
      </w:r>
      <w:r w:rsidRPr="00D737F6">
        <w:rPr>
          <w:rFonts w:ascii="Times New Roman" w:hAnsi="Times New Roman"/>
        </w:rPr>
        <w:t>sıralanmaktadır</w:t>
      </w:r>
      <w:r>
        <w:rPr>
          <w:rFonts w:ascii="Times New Roman" w:hAnsi="Times New Roman"/>
        </w:rPr>
        <w:t>.</w:t>
      </w:r>
    </w:p>
    <w:p w14:paraId="1E87C361" w14:textId="77777777" w:rsidR="004D3F38" w:rsidRDefault="004D3F38" w:rsidP="004D3F38">
      <w:pPr>
        <w:spacing w:after="0" w:line="240" w:lineRule="auto"/>
        <w:ind w:firstLine="708"/>
        <w:jc w:val="both"/>
        <w:rPr>
          <w:rFonts w:ascii="Times New Roman" w:hAnsi="Times New Roman"/>
          <w:b/>
        </w:rPr>
      </w:pPr>
      <w:r>
        <w:rPr>
          <w:rFonts w:ascii="Times New Roman" w:hAnsi="Times New Roman"/>
        </w:rPr>
        <w:t xml:space="preserve">- Geçerlilik süresi 5 yıl olan </w:t>
      </w:r>
      <w:r w:rsidRPr="00CB2AA2">
        <w:rPr>
          <w:rFonts w:ascii="Times New Roman" w:hAnsi="Times New Roman"/>
          <w:b/>
        </w:rPr>
        <w:t>yetki belgesinin ücreti 30.000 TL</w:t>
      </w:r>
      <w:r>
        <w:rPr>
          <w:rFonts w:ascii="Times New Roman" w:hAnsi="Times New Roman"/>
        </w:rPr>
        <w:t xml:space="preserve">’dir. </w:t>
      </w:r>
      <w:r w:rsidRPr="00CB2AA2">
        <w:rPr>
          <w:rFonts w:ascii="Times New Roman" w:hAnsi="Times New Roman"/>
          <w:b/>
        </w:rPr>
        <w:t>Yenileme ücreti ise yetki belgesi ücretinin %5’i kadardır.</w:t>
      </w:r>
    </w:p>
    <w:p w14:paraId="595F3488" w14:textId="77777777" w:rsidR="004D3F38" w:rsidRDefault="004D3F38" w:rsidP="004D3F38">
      <w:pPr>
        <w:spacing w:after="0" w:line="240" w:lineRule="auto"/>
        <w:ind w:firstLine="708"/>
        <w:jc w:val="both"/>
        <w:rPr>
          <w:rFonts w:ascii="Times New Roman" w:hAnsi="Times New Roman"/>
          <w:b/>
        </w:rPr>
      </w:pPr>
      <w:r>
        <w:rPr>
          <w:rFonts w:ascii="Times New Roman" w:hAnsi="Times New Roman"/>
          <w:b/>
        </w:rPr>
        <w:t xml:space="preserve">- </w:t>
      </w:r>
      <w:r w:rsidRPr="00A1387F">
        <w:rPr>
          <w:rFonts w:ascii="Times New Roman" w:hAnsi="Times New Roman"/>
        </w:rPr>
        <w:t>Yetkilendirilen yükleten ve tartı aleti operatörü,</w:t>
      </w:r>
      <w:r>
        <w:rPr>
          <w:rFonts w:ascii="Times New Roman" w:hAnsi="Times New Roman"/>
          <w:b/>
        </w:rPr>
        <w:t xml:space="preserve"> Yönerge’nin 14.maddesinin 1.ve 2.fıkra hükümlerinin gereğini Yönerge’nin yayımlandığı tarihten itibaren en geç 6 ay içinde sağlamak zorundadır.</w:t>
      </w:r>
      <w:r w:rsidRPr="003A568D">
        <w:rPr>
          <w:rFonts w:ascii="Times New Roman" w:hAnsi="Times New Roman"/>
          <w:b/>
        </w:rPr>
        <w:t xml:space="preserve"> </w:t>
      </w:r>
      <w:r w:rsidRPr="003A568D">
        <w:rPr>
          <w:rFonts w:ascii="Times New Roman" w:hAnsi="Times New Roman"/>
        </w:rPr>
        <w:t>Yönerge’nin 14.maddesinin 1.fıkrasında belirtilen</w:t>
      </w:r>
      <w:r>
        <w:rPr>
          <w:rFonts w:ascii="Times New Roman" w:hAnsi="Times New Roman"/>
          <w:b/>
        </w:rPr>
        <w:t xml:space="preserve"> web servisi, Bakanlık tarafından hizmete sunulana kadar </w:t>
      </w:r>
      <w:r w:rsidRPr="009863DE">
        <w:rPr>
          <w:rFonts w:ascii="Times New Roman" w:hAnsi="Times New Roman"/>
        </w:rPr>
        <w:t xml:space="preserve">yetkilendirilen yükletenler ve tartı aleti operatörleri </w:t>
      </w:r>
      <w:r>
        <w:rPr>
          <w:rFonts w:ascii="Times New Roman" w:hAnsi="Times New Roman"/>
          <w:b/>
        </w:rPr>
        <w:t>düzenledikleri DBA belge sayısını İdareye aylık periyotlarda bildirir.</w:t>
      </w:r>
    </w:p>
    <w:p w14:paraId="346F2C82" w14:textId="77777777" w:rsidR="004D3F38" w:rsidRPr="004D3F38" w:rsidRDefault="004D3F38" w:rsidP="004D3F38">
      <w:pPr>
        <w:spacing w:after="0" w:line="240" w:lineRule="auto"/>
        <w:jc w:val="both"/>
        <w:rPr>
          <w:rFonts w:ascii="Times New Roman" w:hAnsi="Times New Roman"/>
        </w:rPr>
      </w:pPr>
      <w:r w:rsidRPr="004D3F38">
        <w:rPr>
          <w:rFonts w:ascii="Times New Roman" w:hAnsi="Times New Roman"/>
        </w:rPr>
        <w:t>hükümlerini içermektedir.</w:t>
      </w:r>
    </w:p>
    <w:p w14:paraId="280B4EAB" w14:textId="77777777" w:rsidR="004D3F38" w:rsidRDefault="004D3F38"/>
    <w:sectPr w:rsidR="004D3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38"/>
    <w:rsid w:val="004D3F38"/>
    <w:rsid w:val="00611F0A"/>
    <w:rsid w:val="00616EA2"/>
    <w:rsid w:val="00764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1DB0"/>
  <w15:chartTrackingRefBased/>
  <w15:docId w15:val="{DAED240A-FADB-4DB7-B531-66A26C15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F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11ptBold">
    <w:name w:val="Body text + 11 pt;Bold"/>
    <w:rsid w:val="004D3F38"/>
    <w:rPr>
      <w:rFonts w:ascii="Times New Roman" w:eastAsia="Times New Roman" w:hAnsi="Times New Roman" w:cs="Times New Roman"/>
      <w:b/>
      <w:bCs/>
      <w:i w:val="0"/>
      <w:iCs w:val="0"/>
      <w:smallCaps w:val="0"/>
      <w:strike w:val="0"/>
      <w:spacing w:val="0"/>
      <w:sz w:val="22"/>
      <w:szCs w:val="22"/>
    </w:rPr>
  </w:style>
  <w:style w:type="paragraph" w:styleId="BalonMetni">
    <w:name w:val="Balloon Text"/>
    <w:basedOn w:val="Normal"/>
    <w:link w:val="BalonMetniChar"/>
    <w:uiPriority w:val="99"/>
    <w:semiHidden/>
    <w:unhideWhenUsed/>
    <w:rsid w:val="00616E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35EAC-DD17-414E-86EB-1FAE1EE89726}"/>
</file>

<file path=customXml/itemProps2.xml><?xml version="1.0" encoding="utf-8"?>
<ds:datastoreItem xmlns:ds="http://schemas.openxmlformats.org/officeDocument/2006/customXml" ds:itemID="{3D0C5FA7-21D7-4134-B1EC-2512DE615E60}"/>
</file>

<file path=customXml/itemProps3.xml><?xml version="1.0" encoding="utf-8"?>
<ds:datastoreItem xmlns:ds="http://schemas.openxmlformats.org/officeDocument/2006/customXml" ds:itemID="{06207597-0C84-497B-AD58-FB27559F2A63}"/>
</file>

<file path=docProps/app.xml><?xml version="1.0" encoding="utf-8"?>
<Properties xmlns="http://schemas.openxmlformats.org/officeDocument/2006/extended-properties" xmlns:vt="http://schemas.openxmlformats.org/officeDocument/2006/docPropsVTypes">
  <Template>Normal.dotm</Template>
  <TotalTime>7</TotalTime>
  <Pages>1</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Fatmanur NOMER</dc:creator>
  <cp:keywords/>
  <dc:description/>
  <cp:lastModifiedBy>Fatmanur NOMER</cp:lastModifiedBy>
  <cp:revision>2</cp:revision>
  <cp:lastPrinted>2017-04-14T12:19:00Z</cp:lastPrinted>
  <dcterms:created xsi:type="dcterms:W3CDTF">2017-04-14T12:12:00Z</dcterms:created>
  <dcterms:modified xsi:type="dcterms:W3CDTF">2017-04-14T12:46:00Z</dcterms:modified>
</cp:coreProperties>
</file>